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55B" w:rsidRPr="00910AE3" w:rsidRDefault="003C61DF" w:rsidP="00910AE3">
      <w:pPr>
        <w:pStyle w:val="a3"/>
      </w:pPr>
      <w:r>
        <w:rPr>
          <w:rFonts w:hint="eastAsia"/>
        </w:rPr>
        <w:t>高考入班测试</w:t>
      </w:r>
    </w:p>
    <w:p w:rsidR="0053489C" w:rsidRDefault="0053489C" w:rsidP="0071555B">
      <w:pPr>
        <w:ind w:left="279" w:hangingChars="133" w:hanging="279"/>
      </w:pPr>
    </w:p>
    <w:p w:rsidR="0053489C" w:rsidRDefault="0053489C" w:rsidP="0071555B">
      <w:pPr>
        <w:ind w:left="279" w:hangingChars="133" w:hanging="279"/>
      </w:pPr>
    </w:p>
    <w:p w:rsidR="0071555B" w:rsidRDefault="00910AE3" w:rsidP="0071555B">
      <w:pPr>
        <w:ind w:left="279" w:hangingChars="133" w:hanging="279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365760</wp:posOffset>
            </wp:positionV>
            <wp:extent cx="1352550" cy="933450"/>
            <wp:effectExtent l="1905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</w:t>
      </w:r>
      <w:r>
        <w:rPr>
          <w:rFonts w:hint="eastAsia"/>
        </w:rPr>
        <w:t>、</w:t>
      </w:r>
      <w:r w:rsidR="0071555B">
        <w:rPr>
          <w:rFonts w:hint="eastAsia"/>
        </w:rPr>
        <w:t>如图，</w:t>
      </w:r>
      <w:r w:rsidR="0071555B">
        <w:rPr>
          <w:rFonts w:hint="eastAsia"/>
          <w:i/>
        </w:rPr>
        <w:t>x</w:t>
      </w:r>
      <w:r w:rsidR="0071555B">
        <w:rPr>
          <w:rFonts w:hint="eastAsia"/>
        </w:rPr>
        <w:t>轴在水平地面内，</w:t>
      </w:r>
      <w:r w:rsidR="0071555B">
        <w:rPr>
          <w:rFonts w:hint="eastAsia"/>
        </w:rPr>
        <w:t>y</w:t>
      </w:r>
      <w:r w:rsidR="0071555B">
        <w:rPr>
          <w:rFonts w:hint="eastAsia"/>
        </w:rPr>
        <w:t>轴沿竖直方向。图中画出了从</w:t>
      </w:r>
      <w:r w:rsidR="0071555B">
        <w:rPr>
          <w:rFonts w:hint="eastAsia"/>
        </w:rPr>
        <w:t>y</w:t>
      </w:r>
      <w:r w:rsidR="0071555B">
        <w:rPr>
          <w:rFonts w:hint="eastAsia"/>
        </w:rPr>
        <w:t>轴上沿</w:t>
      </w:r>
      <w:r w:rsidR="0071555B">
        <w:rPr>
          <w:rFonts w:hint="eastAsia"/>
          <w:i/>
        </w:rPr>
        <w:t>x</w:t>
      </w:r>
      <w:r w:rsidR="0071555B">
        <w:rPr>
          <w:rFonts w:hint="eastAsia"/>
        </w:rPr>
        <w:t>轴正向抛出的三个小球</w:t>
      </w:r>
      <w:r w:rsidR="0071555B">
        <w:rPr>
          <w:rFonts w:hint="eastAsia"/>
        </w:rPr>
        <w:t>a</w:t>
      </w:r>
      <w:r w:rsidR="0071555B">
        <w:rPr>
          <w:rFonts w:hint="eastAsia"/>
        </w:rPr>
        <w:t>、</w:t>
      </w:r>
      <w:r w:rsidR="0071555B">
        <w:rPr>
          <w:rFonts w:hint="eastAsia"/>
        </w:rPr>
        <w:t>b</w:t>
      </w:r>
      <w:r w:rsidR="0071555B">
        <w:rPr>
          <w:rFonts w:hint="eastAsia"/>
        </w:rPr>
        <w:t>和</w:t>
      </w:r>
      <w:r w:rsidR="0071555B">
        <w:rPr>
          <w:rFonts w:hint="eastAsia"/>
        </w:rPr>
        <w:t>c</w:t>
      </w:r>
      <w:r w:rsidR="0071555B">
        <w:rPr>
          <w:rFonts w:hint="eastAsia"/>
        </w:rPr>
        <w:t>的运动轨迹，其中</w:t>
      </w:r>
      <w:r w:rsidR="0071555B">
        <w:rPr>
          <w:rFonts w:hint="eastAsia"/>
        </w:rPr>
        <w:t>b</w:t>
      </w:r>
      <w:r w:rsidR="0071555B">
        <w:rPr>
          <w:rFonts w:hint="eastAsia"/>
        </w:rPr>
        <w:t>和</w:t>
      </w:r>
      <w:r w:rsidR="0071555B">
        <w:rPr>
          <w:rFonts w:hint="eastAsia"/>
        </w:rPr>
        <w:t>c</w:t>
      </w:r>
      <w:r w:rsidR="0071555B">
        <w:rPr>
          <w:rFonts w:hint="eastAsia"/>
        </w:rPr>
        <w:t>是从同一点抛出的，不计空气阻力，则（</w:t>
      </w:r>
      <w:r>
        <w:rPr>
          <w:rFonts w:hint="eastAsia"/>
        </w:rPr>
        <w:t xml:space="preserve">    </w:t>
      </w:r>
      <w:r w:rsidR="0071555B">
        <w:rPr>
          <w:rFonts w:hint="eastAsia"/>
        </w:rPr>
        <w:t>）</w:t>
      </w:r>
    </w:p>
    <w:p w:rsidR="0071555B" w:rsidRDefault="0071555B" w:rsidP="0071555B">
      <w:pPr>
        <w:ind w:left="279" w:hangingChars="133" w:hanging="279"/>
      </w:pPr>
      <w:r>
        <w:rPr>
          <w:rFonts w:hint="eastAsia"/>
        </w:rPr>
        <w:t xml:space="preserve">    A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>的飞行时间比</w:t>
      </w:r>
      <w:r>
        <w:rPr>
          <w:rFonts w:hint="eastAsia"/>
        </w:rPr>
        <w:t>b</w:t>
      </w:r>
      <w:r>
        <w:rPr>
          <w:rFonts w:hint="eastAsia"/>
        </w:rPr>
        <w:t>的长</w:t>
      </w:r>
    </w:p>
    <w:p w:rsidR="0071555B" w:rsidRDefault="0071555B" w:rsidP="0071555B">
      <w:pPr>
        <w:ind w:left="279" w:hangingChars="133" w:hanging="279"/>
        <w:rPr>
          <w:color w:val="FFFFFF"/>
          <w:sz w:val="4"/>
        </w:rPr>
      </w:pPr>
      <w:r>
        <w:rPr>
          <w:rFonts w:hint="eastAsia"/>
        </w:rPr>
        <w:t xml:space="preserve">    B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和</w:t>
      </w:r>
      <w:r>
        <w:rPr>
          <w:rFonts w:hint="eastAsia"/>
        </w:rPr>
        <w:t>c</w:t>
      </w:r>
      <w:r>
        <w:rPr>
          <w:rFonts w:hint="eastAsia"/>
        </w:rPr>
        <w:t>的飞行时间相同</w:t>
      </w:r>
    </w:p>
    <w:p w:rsidR="0071555B" w:rsidRDefault="0071555B" w:rsidP="0071555B">
      <w:pPr>
        <w:ind w:left="279" w:hangingChars="133" w:hanging="279"/>
      </w:pPr>
      <w:r>
        <w:rPr>
          <w:rFonts w:hint="eastAsia"/>
        </w:rPr>
        <w:t xml:space="preserve">    C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>的水平速度比</w:t>
      </w:r>
      <w:r>
        <w:rPr>
          <w:rFonts w:hint="eastAsia"/>
        </w:rPr>
        <w:t>b</w:t>
      </w:r>
      <w:r>
        <w:rPr>
          <w:rFonts w:hint="eastAsia"/>
        </w:rPr>
        <w:t>的小</w:t>
      </w:r>
    </w:p>
    <w:p w:rsidR="0071555B" w:rsidRDefault="0071555B" w:rsidP="0071555B">
      <w:pPr>
        <w:ind w:left="279" w:hangingChars="133" w:hanging="279"/>
      </w:pPr>
      <w:r>
        <w:rPr>
          <w:rFonts w:hint="eastAsia"/>
        </w:rPr>
        <w:t xml:space="preserve">    D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的初速度比</w:t>
      </w:r>
      <w:r>
        <w:rPr>
          <w:rFonts w:hint="eastAsia"/>
        </w:rPr>
        <w:t>c</w:t>
      </w:r>
      <w:r>
        <w:rPr>
          <w:rFonts w:hint="eastAsia"/>
        </w:rPr>
        <w:t>的大</w:t>
      </w:r>
    </w:p>
    <w:p w:rsidR="0053489C" w:rsidRPr="000E1E31" w:rsidRDefault="0053489C" w:rsidP="0071555B">
      <w:pPr>
        <w:ind w:left="279" w:hangingChars="133" w:hanging="279"/>
      </w:pPr>
    </w:p>
    <w:p w:rsidR="0071555B" w:rsidRDefault="00910AE3" w:rsidP="0071555B">
      <w:pPr>
        <w:ind w:left="279" w:hangingChars="133" w:hanging="279"/>
      </w:pPr>
      <w:r>
        <w:rPr>
          <w:rFonts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396240</wp:posOffset>
            </wp:positionV>
            <wp:extent cx="529590" cy="1000125"/>
            <wp:effectExtent l="19050" t="0" r="3810" b="0"/>
            <wp:wrapNone/>
            <wp:docPr id="3" name="图片 14" descr="www.gkxx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ww.gkxx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</w:t>
      </w:r>
      <w:r>
        <w:rPr>
          <w:rFonts w:hint="eastAsia"/>
        </w:rPr>
        <w:t>、</w:t>
      </w:r>
      <w:r w:rsidR="0071555B">
        <w:rPr>
          <w:rFonts w:hint="eastAsia"/>
        </w:rPr>
        <w:t>如图，</w:t>
      </w:r>
      <w:proofErr w:type="gramStart"/>
      <w:r w:rsidR="0071555B">
        <w:rPr>
          <w:rFonts w:hint="eastAsia"/>
        </w:rPr>
        <w:t>一</w:t>
      </w:r>
      <w:proofErr w:type="gramEnd"/>
      <w:r w:rsidR="0071555B">
        <w:rPr>
          <w:rFonts w:hint="eastAsia"/>
        </w:rPr>
        <w:t>小球放置在木板与竖直墙面之间。</w:t>
      </w:r>
      <w:proofErr w:type="gramStart"/>
      <w:r w:rsidR="0071555B">
        <w:rPr>
          <w:rFonts w:hint="eastAsia"/>
        </w:rPr>
        <w:t>设墙面对球</w:t>
      </w:r>
      <w:proofErr w:type="gramEnd"/>
      <w:r w:rsidR="0071555B">
        <w:rPr>
          <w:rFonts w:hint="eastAsia"/>
        </w:rPr>
        <w:t>的压力大小为</w:t>
      </w:r>
      <w:r w:rsidR="0071555B">
        <w:rPr>
          <w:rFonts w:hint="eastAsia"/>
          <w:i/>
        </w:rPr>
        <w:t>N</w:t>
      </w:r>
      <w:r w:rsidR="0071555B">
        <w:rPr>
          <w:rFonts w:hint="eastAsia"/>
          <w:vertAlign w:val="subscript"/>
        </w:rPr>
        <w:t>1</w:t>
      </w:r>
      <w:r w:rsidR="0071555B">
        <w:rPr>
          <w:rFonts w:hint="eastAsia"/>
        </w:rPr>
        <w:t>，球对木板的压力大小为</w:t>
      </w:r>
      <w:r w:rsidR="0071555B">
        <w:rPr>
          <w:rFonts w:hint="eastAsia"/>
          <w:i/>
        </w:rPr>
        <w:t>N</w:t>
      </w:r>
      <w:r w:rsidR="0071555B">
        <w:rPr>
          <w:rFonts w:hint="eastAsia"/>
          <w:vertAlign w:val="subscript"/>
        </w:rPr>
        <w:t>2</w:t>
      </w:r>
      <w:r w:rsidR="0071555B">
        <w:rPr>
          <w:rFonts w:hint="eastAsia"/>
        </w:rPr>
        <w:t>。以木板与墙连接点所形成的水平直线为轴，将木板从图示位置开始缓慢地转到水平位置。不计摩擦，在此过程中</w:t>
      </w:r>
      <w:r w:rsidR="0071555B">
        <w:rPr>
          <w:rFonts w:hint="eastAsia"/>
        </w:rPr>
        <w:t xml:space="preserve">                  </w:t>
      </w:r>
      <w:r w:rsidR="006B477F">
        <w:rPr>
          <w:rFonts w:hint="eastAsia"/>
        </w:rPr>
        <w:t xml:space="preserve">  </w:t>
      </w:r>
      <w:r w:rsidR="0071555B">
        <w:rPr>
          <w:rFonts w:hint="eastAsia"/>
        </w:rPr>
        <w:t xml:space="preserve">               </w:t>
      </w:r>
      <w:r w:rsidR="0071555B">
        <w:rPr>
          <w:rFonts w:hint="eastAsia"/>
        </w:rPr>
        <w:t>（</w:t>
      </w:r>
      <w:r>
        <w:rPr>
          <w:rFonts w:hint="eastAsia"/>
        </w:rPr>
        <w:t xml:space="preserve">    </w:t>
      </w:r>
      <w:r w:rsidR="0071555B">
        <w:rPr>
          <w:rFonts w:hint="eastAsia"/>
        </w:rPr>
        <w:t>）</w:t>
      </w:r>
    </w:p>
    <w:p w:rsidR="0071555B" w:rsidRDefault="0071555B" w:rsidP="0071555B">
      <w:pPr>
        <w:ind w:left="279" w:hangingChars="133" w:hanging="279"/>
      </w:pPr>
      <w:r>
        <w:rPr>
          <w:rFonts w:hint="eastAsia"/>
        </w:rPr>
        <w:t xml:space="preserve">    A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始终减小，</w:t>
      </w:r>
      <w:r>
        <w:rPr>
          <w:rFonts w:hint="eastAsia"/>
          <w:i/>
        </w:rPr>
        <w:t>N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始终增大</w:t>
      </w:r>
    </w:p>
    <w:p w:rsidR="0071555B" w:rsidRDefault="0071555B" w:rsidP="0071555B">
      <w:pPr>
        <w:ind w:left="279" w:hangingChars="133" w:hanging="279"/>
      </w:pPr>
      <w:r>
        <w:rPr>
          <w:rFonts w:hint="eastAsia"/>
        </w:rPr>
        <w:t xml:space="preserve">    B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始终减小，</w:t>
      </w:r>
      <w:r>
        <w:rPr>
          <w:rFonts w:hint="eastAsia"/>
          <w:i/>
        </w:rPr>
        <w:t>N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始终减小</w:t>
      </w:r>
    </w:p>
    <w:p w:rsidR="0071555B" w:rsidRDefault="0071555B" w:rsidP="0071555B">
      <w:pPr>
        <w:ind w:left="279" w:hangingChars="133" w:hanging="279"/>
      </w:pPr>
      <w:r>
        <w:rPr>
          <w:rFonts w:hint="eastAsia"/>
        </w:rPr>
        <w:t xml:space="preserve">    C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先增大后减小，</w:t>
      </w:r>
      <w:r>
        <w:rPr>
          <w:rFonts w:hint="eastAsia"/>
          <w:i/>
        </w:rPr>
        <w:t>N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始终减小</w:t>
      </w:r>
    </w:p>
    <w:p w:rsidR="0071555B" w:rsidRDefault="0071555B" w:rsidP="0071555B">
      <w:pPr>
        <w:ind w:left="279" w:hangingChars="133" w:hanging="279"/>
      </w:pPr>
      <w:r>
        <w:rPr>
          <w:rFonts w:hint="eastAsia"/>
        </w:rPr>
        <w:t xml:space="preserve">    D</w:t>
      </w:r>
      <w:r>
        <w:rPr>
          <w:rFonts w:hint="eastAsia"/>
        </w:rPr>
        <w:t>、</w:t>
      </w:r>
      <w:r>
        <w:rPr>
          <w:rFonts w:hint="eastAsia"/>
          <w:i/>
        </w:rPr>
        <w:t>N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先增大后减小，</w:t>
      </w:r>
      <w:r>
        <w:rPr>
          <w:rFonts w:hint="eastAsia"/>
          <w:i/>
        </w:rPr>
        <w:t>N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先减小后增大</w:t>
      </w:r>
    </w:p>
    <w:p w:rsidR="0053489C" w:rsidRDefault="0053489C" w:rsidP="0071555B">
      <w:pPr>
        <w:ind w:left="279" w:hangingChars="133" w:hanging="279"/>
      </w:pPr>
    </w:p>
    <w:p w:rsidR="0071555B" w:rsidRDefault="00910AE3" w:rsidP="0071555B">
      <w:pPr>
        <w:ind w:left="279" w:hangingChars="133" w:hanging="279"/>
      </w:pPr>
      <w:r>
        <w:rPr>
          <w:rFonts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228600</wp:posOffset>
            </wp:positionV>
            <wp:extent cx="1266825" cy="1038225"/>
            <wp:effectExtent l="19050" t="0" r="9525" b="0"/>
            <wp:wrapNone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3</w:t>
      </w:r>
      <w:r>
        <w:rPr>
          <w:rFonts w:hint="eastAsia"/>
        </w:rPr>
        <w:t>、</w:t>
      </w:r>
      <w:r w:rsidR="0071555B">
        <w:rPr>
          <w:rFonts w:hint="eastAsia"/>
        </w:rPr>
        <w:t>如图，平行板电容器的两个极板与水平地面成一角度，两极板与</w:t>
      </w:r>
      <w:proofErr w:type="gramStart"/>
      <w:r w:rsidR="0071555B">
        <w:rPr>
          <w:rFonts w:hint="eastAsia"/>
        </w:rPr>
        <w:t>一</w:t>
      </w:r>
      <w:proofErr w:type="gramEnd"/>
      <w:r w:rsidR="0071555B">
        <w:rPr>
          <w:rFonts w:hint="eastAsia"/>
        </w:rPr>
        <w:t>直流电源相连。若</w:t>
      </w:r>
      <w:proofErr w:type="gramStart"/>
      <w:r w:rsidR="0071555B">
        <w:rPr>
          <w:rFonts w:hint="eastAsia"/>
        </w:rPr>
        <w:t>一</w:t>
      </w:r>
      <w:proofErr w:type="gramEnd"/>
      <w:r w:rsidR="0071555B">
        <w:rPr>
          <w:rFonts w:hint="eastAsia"/>
        </w:rPr>
        <w:t>带电粒子恰能沿图中所示水平直线通过电容器，则在此过程中，该粒子</w:t>
      </w:r>
      <w:r w:rsidR="0071555B">
        <w:rPr>
          <w:rFonts w:hint="eastAsia"/>
        </w:rPr>
        <w:t xml:space="preserve">       </w:t>
      </w:r>
      <w:r w:rsidR="0071555B">
        <w:rPr>
          <w:rFonts w:hint="eastAsia"/>
        </w:rPr>
        <w:t>（</w:t>
      </w:r>
      <w:r>
        <w:rPr>
          <w:rFonts w:hint="eastAsia"/>
        </w:rPr>
        <w:t xml:space="preserve">    </w:t>
      </w:r>
      <w:r w:rsidR="0071555B">
        <w:rPr>
          <w:rFonts w:hint="eastAsia"/>
        </w:rPr>
        <w:t>）</w:t>
      </w:r>
    </w:p>
    <w:p w:rsidR="00910AE3" w:rsidRDefault="0071555B" w:rsidP="0071555B">
      <w:pPr>
        <w:ind w:left="279" w:hangingChars="133" w:hanging="279"/>
      </w:pPr>
      <w:r>
        <w:rPr>
          <w:rFonts w:hint="eastAsia"/>
        </w:rPr>
        <w:t xml:space="preserve">    A</w:t>
      </w:r>
      <w:r>
        <w:rPr>
          <w:rFonts w:hint="eastAsia"/>
        </w:rPr>
        <w:t>、所受重力与电场力平衡</w:t>
      </w:r>
      <w:r>
        <w:rPr>
          <w:rFonts w:hint="eastAsia"/>
        </w:rPr>
        <w:t xml:space="preserve">   </w:t>
      </w:r>
    </w:p>
    <w:p w:rsidR="0071555B" w:rsidRDefault="00910AE3" w:rsidP="0071555B">
      <w:pPr>
        <w:ind w:left="279" w:hangingChars="133" w:hanging="279"/>
      </w:pPr>
      <w:r>
        <w:rPr>
          <w:rFonts w:hint="eastAsia"/>
        </w:rPr>
        <w:t xml:space="preserve">   </w:t>
      </w:r>
      <w:r w:rsidR="0071555B">
        <w:rPr>
          <w:rFonts w:hint="eastAsia"/>
        </w:rPr>
        <w:t xml:space="preserve"> B</w:t>
      </w:r>
      <w:r w:rsidR="0071555B">
        <w:rPr>
          <w:rFonts w:hint="eastAsia"/>
        </w:rPr>
        <w:t>、电势能逐渐增加</w:t>
      </w:r>
    </w:p>
    <w:p w:rsidR="00910AE3" w:rsidRDefault="0071555B" w:rsidP="0071555B">
      <w:pPr>
        <w:ind w:left="279" w:hangingChars="133" w:hanging="279"/>
      </w:pPr>
      <w:r>
        <w:rPr>
          <w:rFonts w:hint="eastAsia"/>
        </w:rPr>
        <w:t xml:space="preserve">    C</w:t>
      </w:r>
      <w:r>
        <w:rPr>
          <w:rFonts w:hint="eastAsia"/>
        </w:rPr>
        <w:t>、动能逐渐增加</w:t>
      </w:r>
      <w:r>
        <w:rPr>
          <w:rFonts w:hint="eastAsia"/>
        </w:rPr>
        <w:t xml:space="preserve">         </w:t>
      </w:r>
    </w:p>
    <w:p w:rsidR="0071555B" w:rsidRDefault="00910AE3" w:rsidP="0071555B">
      <w:pPr>
        <w:ind w:left="279" w:hangingChars="133" w:hanging="279"/>
      </w:pPr>
      <w:r>
        <w:rPr>
          <w:rFonts w:hint="eastAsia"/>
        </w:rPr>
        <w:t xml:space="preserve"> </w:t>
      </w:r>
      <w:r w:rsidR="0071555B">
        <w:rPr>
          <w:rFonts w:hint="eastAsia"/>
        </w:rPr>
        <w:t xml:space="preserve">   D</w:t>
      </w:r>
      <w:r w:rsidR="0071555B">
        <w:rPr>
          <w:rFonts w:hint="eastAsia"/>
        </w:rPr>
        <w:t>、做匀变速直线运动</w:t>
      </w:r>
    </w:p>
    <w:p w:rsidR="0053489C" w:rsidRDefault="0053489C" w:rsidP="0071555B">
      <w:pPr>
        <w:ind w:left="279" w:hangingChars="133" w:hanging="279"/>
      </w:pPr>
    </w:p>
    <w:p w:rsidR="0071555B" w:rsidRDefault="00910AE3" w:rsidP="0071555B">
      <w:pPr>
        <w:ind w:left="279" w:hangingChars="133" w:hanging="279"/>
      </w:pPr>
      <w:r>
        <w:rPr>
          <w:rFonts w:hint="eastAsia"/>
        </w:rPr>
        <w:t>4</w:t>
      </w:r>
      <w:r>
        <w:rPr>
          <w:rFonts w:hint="eastAsia"/>
        </w:rPr>
        <w:t>、</w:t>
      </w:r>
      <w:r w:rsidR="0071555B">
        <w:rPr>
          <w:rFonts w:hint="eastAsia"/>
        </w:rPr>
        <w:t>假设地球是一半径为</w:t>
      </w:r>
      <w:r w:rsidR="0071555B">
        <w:rPr>
          <w:rFonts w:hint="eastAsia"/>
          <w:i/>
        </w:rPr>
        <w:t>R</w:t>
      </w:r>
      <w:r w:rsidR="0071555B">
        <w:rPr>
          <w:rFonts w:hint="eastAsia"/>
        </w:rPr>
        <w:t>、质量分布均匀的球体。</w:t>
      </w:r>
      <w:proofErr w:type="gramStart"/>
      <w:r w:rsidR="0071555B">
        <w:rPr>
          <w:rFonts w:hint="eastAsia"/>
        </w:rPr>
        <w:t>一</w:t>
      </w:r>
      <w:proofErr w:type="gramEnd"/>
      <w:r w:rsidR="0071555B">
        <w:rPr>
          <w:rFonts w:hint="eastAsia"/>
        </w:rPr>
        <w:t>矿井深度为</w:t>
      </w:r>
      <w:r w:rsidR="0071555B">
        <w:rPr>
          <w:rFonts w:hint="eastAsia"/>
          <w:i/>
        </w:rPr>
        <w:t>d</w:t>
      </w:r>
      <w:r w:rsidR="0071555B">
        <w:rPr>
          <w:rFonts w:hint="eastAsia"/>
        </w:rPr>
        <w:t>。已知质量分布均匀的球壳对壳内物体的引力为零。矿井底部和地面处的重力加速度大小之比为</w:t>
      </w:r>
      <w:r w:rsidR="0071555B">
        <w:rPr>
          <w:rFonts w:hint="eastAsia"/>
        </w:rPr>
        <w:t xml:space="preserve"> </w:t>
      </w:r>
      <w:r w:rsidR="0053489C">
        <w:rPr>
          <w:rFonts w:hint="eastAsia"/>
        </w:rPr>
        <w:t xml:space="preserve">  </w:t>
      </w:r>
      <w:r w:rsidR="0071555B">
        <w:rPr>
          <w:rFonts w:hint="eastAsia"/>
        </w:rPr>
        <w:t xml:space="preserve">  </w:t>
      </w:r>
      <w:r w:rsidR="0071555B">
        <w:rPr>
          <w:rFonts w:hint="eastAsia"/>
        </w:rPr>
        <w:t>（</w:t>
      </w:r>
      <w:r w:rsidR="0053489C">
        <w:rPr>
          <w:rFonts w:hint="eastAsia"/>
        </w:rPr>
        <w:t xml:space="preserve">    </w:t>
      </w:r>
      <w:r w:rsidR="0071555B">
        <w:rPr>
          <w:rFonts w:hint="eastAsia"/>
        </w:rPr>
        <w:t>）</w:t>
      </w:r>
    </w:p>
    <w:p w:rsidR="0053489C" w:rsidRDefault="0071555B" w:rsidP="0071555B">
      <w:pPr>
        <w:ind w:left="279" w:hangingChars="133" w:hanging="279"/>
      </w:pPr>
      <w:r>
        <w:rPr>
          <w:rFonts w:hint="eastAsia"/>
        </w:rPr>
        <w:t xml:space="preserve">    A</w:t>
      </w:r>
      <w:r>
        <w:rPr>
          <w:rFonts w:hint="eastAsia"/>
        </w:rPr>
        <w:t>、</w:t>
      </w:r>
      <w:r w:rsidRPr="00915634">
        <w:rPr>
          <w:position w:val="-24"/>
        </w:rPr>
        <w:object w:dxaOrig="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gkxx.com" style="width:29.25pt;height:30.75pt;mso-wrap-style:square;mso-position-horizontal-relative:page;mso-position-vertical-relative:page" o:ole="">
            <v:imagedata r:id="rId9" o:title="" blacklevel="6554f"/>
          </v:shape>
          <o:OLEObject Type="Embed" ProgID="Equation.3" ShapeID="_x0000_i1025" DrawAspect="Content" ObjectID="_1428247172" r:id="rId10"/>
        </w:object>
      </w:r>
      <w:r>
        <w:rPr>
          <w:rFonts w:hint="eastAsia"/>
        </w:rPr>
        <w:t xml:space="preserve">   </w:t>
      </w:r>
      <w:r w:rsidR="0053489C">
        <w:rPr>
          <w:rFonts w:hint="eastAsia"/>
        </w:rPr>
        <w:t xml:space="preserve">                                </w:t>
      </w:r>
      <w:r>
        <w:rPr>
          <w:rFonts w:hint="eastAsia"/>
        </w:rPr>
        <w:t>B</w:t>
      </w:r>
      <w:r>
        <w:rPr>
          <w:rFonts w:hint="eastAsia"/>
        </w:rPr>
        <w:t>、</w:t>
      </w:r>
      <w:r w:rsidRPr="00915634">
        <w:rPr>
          <w:position w:val="-24"/>
        </w:rPr>
        <w:object w:dxaOrig="580" w:dyaOrig="620">
          <v:shape id="_x0000_i1026" type="#_x0000_t75" alt="www.gkxx.com" style="width:29.25pt;height:30.75pt;mso-wrap-style:square;mso-position-horizontal-relative:page;mso-position-vertical-relative:page" o:ole="">
            <v:imagedata r:id="rId11" o:title="" blacklevel="6554f"/>
          </v:shape>
          <o:OLEObject Type="Embed" ProgID="Equation.3" ShapeID="_x0000_i1026" DrawAspect="Content" ObjectID="_1428247173" r:id="rId12"/>
        </w:object>
      </w:r>
      <w:r>
        <w:rPr>
          <w:rFonts w:hint="eastAsia"/>
        </w:rPr>
        <w:t xml:space="preserve">  </w:t>
      </w:r>
      <w:r w:rsidR="0053489C">
        <w:rPr>
          <w:rFonts w:hint="eastAsia"/>
        </w:rPr>
        <w:t xml:space="preserve">   </w:t>
      </w:r>
    </w:p>
    <w:p w:rsidR="0071555B" w:rsidRDefault="0053489C" w:rsidP="0071555B">
      <w:pPr>
        <w:ind w:left="279" w:hangingChars="133" w:hanging="279"/>
        <w:rPr>
          <w:position w:val="-24"/>
        </w:rPr>
      </w:pPr>
      <w:r>
        <w:rPr>
          <w:rFonts w:hint="eastAsia"/>
        </w:rPr>
        <w:t xml:space="preserve">   </w:t>
      </w:r>
      <w:r w:rsidR="0071555B">
        <w:rPr>
          <w:rFonts w:hint="eastAsia"/>
        </w:rPr>
        <w:t xml:space="preserve"> C</w:t>
      </w:r>
      <w:r w:rsidR="0071555B">
        <w:rPr>
          <w:rFonts w:hint="eastAsia"/>
        </w:rPr>
        <w:t>、</w:t>
      </w:r>
      <w:r w:rsidR="0071555B" w:rsidRPr="00915634">
        <w:rPr>
          <w:position w:val="-24"/>
        </w:rPr>
        <w:object w:dxaOrig="900" w:dyaOrig="620">
          <v:shape id="_x0000_i1027" type="#_x0000_t75" alt="www.gkxx.com" style="width:45pt;height:30.75pt;mso-wrap-style:square;mso-position-horizontal-relative:page;mso-position-vertical-relative:page" o:ole="">
            <v:imagedata r:id="rId13" o:title="" blacklevel="6554f"/>
          </v:shape>
          <o:OLEObject Type="Embed" ProgID="Equation.3" ShapeID="_x0000_i1027" DrawAspect="Content" ObjectID="_1428247174" r:id="rId14"/>
        </w:object>
      </w:r>
      <w:r w:rsidR="0071555B">
        <w:rPr>
          <w:rFonts w:hint="eastAsia"/>
        </w:rPr>
        <w:t xml:space="preserve">   </w:t>
      </w:r>
      <w:r>
        <w:rPr>
          <w:rFonts w:hint="eastAsia"/>
        </w:rPr>
        <w:t xml:space="preserve">                             </w:t>
      </w:r>
      <w:r w:rsidR="0071555B">
        <w:rPr>
          <w:rFonts w:hint="eastAsia"/>
        </w:rPr>
        <w:t>D</w:t>
      </w:r>
      <w:r w:rsidR="0071555B">
        <w:rPr>
          <w:rFonts w:hint="eastAsia"/>
        </w:rPr>
        <w:t>、</w:t>
      </w:r>
      <w:r w:rsidR="0071555B" w:rsidRPr="00915634">
        <w:rPr>
          <w:position w:val="-24"/>
        </w:rPr>
        <w:object w:dxaOrig="900" w:dyaOrig="620">
          <v:shape id="_x0000_i1028" type="#_x0000_t75" alt="www.gkxx.com" style="width:45pt;height:30.75pt;mso-wrap-style:square;mso-position-horizontal-relative:page;mso-position-vertical-relative:page" o:ole="">
            <v:imagedata r:id="rId15" o:title="" blacklevel="6554f"/>
          </v:shape>
          <o:OLEObject Type="Embed" ProgID="Equation.3" ShapeID="_x0000_i1028" DrawAspect="Content" ObjectID="_1428247175" r:id="rId16"/>
        </w:object>
      </w:r>
    </w:p>
    <w:p w:rsidR="0053489C" w:rsidRPr="0053489C" w:rsidRDefault="0053489C" w:rsidP="0071555B">
      <w:pPr>
        <w:ind w:left="279" w:hangingChars="133" w:hanging="279"/>
      </w:pPr>
    </w:p>
    <w:p w:rsidR="0071555B" w:rsidRPr="00C229C2" w:rsidRDefault="0053489C" w:rsidP="0071555B">
      <w:pPr>
        <w:ind w:left="283" w:hangingChars="135" w:hanging="283"/>
        <w:rPr>
          <w:rFonts w:ascii="宋体" w:hAnsi="宋体"/>
          <w:color w:val="FF0000"/>
        </w:rPr>
      </w:pPr>
      <w:r>
        <w:rPr>
          <w:rFonts w:ascii="宋体" w:hAnsi="宋体" w:hint="eastAsia"/>
        </w:rPr>
        <w:t>5、</w:t>
      </w:r>
      <w:r w:rsidR="0071555B">
        <w:rPr>
          <w:rFonts w:ascii="宋体" w:hAnsi="宋体" w:hint="eastAsia"/>
        </w:rPr>
        <w:t>下列四个图中，正确表示安培假设中环形电流方向的是</w:t>
      </w:r>
      <w:r>
        <w:rPr>
          <w:rFonts w:ascii="宋体" w:hAnsi="宋体" w:hint="eastAsia"/>
        </w:rPr>
        <w:t xml:space="preserve">                     </w:t>
      </w:r>
      <w:r w:rsidR="0071555B">
        <w:rPr>
          <w:rFonts w:ascii="宋体" w:hAnsi="宋体" w:hint="eastAsia"/>
        </w:rPr>
        <w:t xml:space="preserve">（  </w:t>
      </w:r>
      <w:r w:rsidR="0071555B">
        <w:rPr>
          <w:rFonts w:ascii="宋体" w:hAnsi="宋体" w:hint="eastAsia"/>
          <w:color w:val="FF0000"/>
        </w:rPr>
        <w:t xml:space="preserve">  </w:t>
      </w:r>
      <w:r w:rsidR="0071555B" w:rsidRPr="00B5256C">
        <w:rPr>
          <w:rFonts w:ascii="宋体" w:hAnsi="宋体" w:hint="eastAsia"/>
        </w:rPr>
        <w:t>）</w:t>
      </w:r>
    </w:p>
    <w:p w:rsidR="0071555B" w:rsidRDefault="0071555B" w:rsidP="0053489C">
      <w:pPr>
        <w:ind w:left="283" w:hangingChars="135" w:hanging="283"/>
        <w:jc w:val="center"/>
        <w:rPr>
          <w:rFonts w:ascii="宋体" w:hAnsi="宋体"/>
        </w:rPr>
      </w:pPr>
      <w:r>
        <w:rPr>
          <w:rFonts w:ascii="宋体" w:hAnsi="宋体" w:hint="eastAsia"/>
          <w:noProof/>
        </w:rPr>
        <w:drawing>
          <wp:inline distT="0" distB="0" distL="0" distR="0">
            <wp:extent cx="5286375" cy="1190625"/>
            <wp:effectExtent l="19050" t="0" r="9525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89C" w:rsidRDefault="0053489C" w:rsidP="0053489C">
      <w:pPr>
        <w:ind w:left="283" w:hangingChars="135" w:hanging="283"/>
        <w:jc w:val="center"/>
        <w:rPr>
          <w:rFonts w:ascii="宋体" w:hAnsi="宋体"/>
        </w:rPr>
      </w:pPr>
    </w:p>
    <w:p w:rsidR="0053489C" w:rsidRPr="0053489C" w:rsidRDefault="0053489C" w:rsidP="0053489C">
      <w:pPr>
        <w:ind w:left="283" w:hangingChars="135" w:hanging="283"/>
        <w:jc w:val="center"/>
        <w:rPr>
          <w:rFonts w:ascii="宋体" w:hAnsi="宋体"/>
        </w:rPr>
      </w:pPr>
    </w:p>
    <w:p w:rsidR="0071555B" w:rsidRDefault="0053489C" w:rsidP="0071555B">
      <w:pPr>
        <w:ind w:left="283" w:hangingChars="135" w:hanging="28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6、</w:t>
      </w:r>
      <w:r w:rsidR="0071555B">
        <w:rPr>
          <w:rFonts w:ascii="宋体" w:hAnsi="宋体" w:hint="eastAsia"/>
          <w:szCs w:val="21"/>
        </w:rPr>
        <w:t>电磁轨道炮发射</w:t>
      </w:r>
      <w:r>
        <w:rPr>
          <w:rFonts w:ascii="宋体" w:hAnsi="宋体" w:hint="eastAsia"/>
          <w:szCs w:val="21"/>
        </w:rPr>
        <w:t>时，</w:t>
      </w:r>
      <w:r w:rsidR="0071555B">
        <w:rPr>
          <w:rFonts w:ascii="宋体" w:hAnsi="宋体" w:hint="eastAsia"/>
          <w:szCs w:val="21"/>
        </w:rPr>
        <w:t>弹体可在两平行轨道之间自由移动，并与轨道保持良好接触。电流I从一条轨道流入，通过导电弹体后从另一条轨道流回。轨道电流可形成在弹体处垂直于</w:t>
      </w:r>
      <w:proofErr w:type="gramStart"/>
      <w:r w:rsidR="0071555B">
        <w:rPr>
          <w:rFonts w:ascii="宋体" w:hAnsi="宋体" w:hint="eastAsia"/>
          <w:szCs w:val="21"/>
        </w:rPr>
        <w:t>轨道面得磁场</w:t>
      </w:r>
      <w:proofErr w:type="gramEnd"/>
      <w:r w:rsidR="0071555B">
        <w:rPr>
          <w:rFonts w:ascii="宋体" w:hAnsi="宋体" w:hint="eastAsia"/>
          <w:szCs w:val="21"/>
        </w:rPr>
        <w:t>（可视为匀强磁场），磁感应强度的大小与I成正比。通电的弹体在轨道上受到安培力的作用而高速射出。现欲使弹体的出射速度增加至原来的2倍，理论上可采用的方法是</w:t>
      </w:r>
      <w:r>
        <w:rPr>
          <w:rFonts w:ascii="宋体" w:hAnsi="宋体" w:hint="eastAsia"/>
          <w:szCs w:val="21"/>
        </w:rPr>
        <w:t xml:space="preserve">                                                         </w:t>
      </w:r>
      <w:r w:rsidR="0071555B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 w:rsidR="0071555B" w:rsidRPr="00B5256C">
        <w:rPr>
          <w:rFonts w:ascii="宋体" w:hAnsi="宋体" w:hint="eastAsia"/>
          <w:szCs w:val="21"/>
        </w:rPr>
        <w:t>）</w:t>
      </w:r>
    </w:p>
    <w:p w:rsidR="0071555B" w:rsidRPr="008D379C" w:rsidRDefault="0053489C" w:rsidP="0071555B">
      <w:pPr>
        <w:ind w:left="283" w:hangingChars="135" w:hanging="28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="0071555B" w:rsidRPr="008D379C"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、</w:t>
      </w:r>
      <w:r w:rsidR="0071555B">
        <w:rPr>
          <w:rFonts w:ascii="宋体" w:hAnsi="宋体" w:hint="eastAsia"/>
          <w:szCs w:val="21"/>
        </w:rPr>
        <w:t>只将轨道长度L变为原来的2倍</w:t>
      </w:r>
    </w:p>
    <w:p w:rsidR="0071555B" w:rsidRPr="008D379C" w:rsidRDefault="0071555B" w:rsidP="0071555B">
      <w:pPr>
        <w:ind w:left="283" w:hangingChars="135" w:hanging="28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Pr="008D379C">
        <w:rPr>
          <w:rFonts w:ascii="宋体" w:hAnsi="宋体" w:hint="eastAsia"/>
          <w:szCs w:val="21"/>
        </w:rPr>
        <w:t>B</w:t>
      </w:r>
      <w:r w:rsidR="0053489C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只将电流I增加至原来的2倍</w:t>
      </w:r>
    </w:p>
    <w:p w:rsidR="0071555B" w:rsidRPr="008D379C" w:rsidRDefault="0071555B" w:rsidP="0071555B">
      <w:pPr>
        <w:ind w:left="283" w:hangingChars="135" w:hanging="28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Pr="008D379C">
        <w:rPr>
          <w:rFonts w:ascii="宋体" w:hAnsi="宋体" w:hint="eastAsia"/>
          <w:szCs w:val="21"/>
        </w:rPr>
        <w:t>C</w:t>
      </w:r>
      <w:r w:rsidR="0053489C">
        <w:rPr>
          <w:rFonts w:ascii="宋体" w:hAnsi="宋体" w:hint="eastAsia"/>
          <w:szCs w:val="21"/>
        </w:rPr>
        <w:t>、</w:t>
      </w:r>
      <w:proofErr w:type="gramStart"/>
      <w:r>
        <w:rPr>
          <w:rFonts w:ascii="宋体" w:hAnsi="宋体" w:hint="eastAsia"/>
          <w:szCs w:val="21"/>
        </w:rPr>
        <w:t>只将弹体质</w:t>
      </w:r>
      <w:proofErr w:type="gramEnd"/>
      <w:r>
        <w:rPr>
          <w:rFonts w:ascii="宋体" w:hAnsi="宋体" w:hint="eastAsia"/>
          <w:szCs w:val="21"/>
        </w:rPr>
        <w:t>量减至原来的一半</w:t>
      </w:r>
    </w:p>
    <w:p w:rsidR="0071555B" w:rsidRDefault="0071555B" w:rsidP="0071555B">
      <w:r>
        <w:rPr>
          <w:rFonts w:ascii="宋体" w:hAnsi="宋体" w:hint="eastAsia"/>
          <w:szCs w:val="21"/>
        </w:rPr>
        <w:t xml:space="preserve">    </w:t>
      </w:r>
      <w:r w:rsidRPr="008D379C">
        <w:rPr>
          <w:rFonts w:ascii="宋体" w:hAnsi="宋体" w:hint="eastAsia"/>
          <w:szCs w:val="21"/>
        </w:rPr>
        <w:t>D</w:t>
      </w:r>
      <w:r w:rsidR="0053489C">
        <w:rPr>
          <w:rFonts w:ascii="宋体" w:hAnsi="宋体" w:hint="eastAsia"/>
          <w:szCs w:val="21"/>
        </w:rPr>
        <w:t>、</w:t>
      </w:r>
      <w:proofErr w:type="gramStart"/>
      <w:r>
        <w:rPr>
          <w:rFonts w:ascii="宋体" w:hAnsi="宋体" w:hint="eastAsia"/>
          <w:szCs w:val="21"/>
        </w:rPr>
        <w:t>将弹体质</w:t>
      </w:r>
      <w:proofErr w:type="gramEnd"/>
      <w:r>
        <w:rPr>
          <w:rFonts w:ascii="宋体" w:hAnsi="宋体" w:hint="eastAsia"/>
          <w:szCs w:val="21"/>
        </w:rPr>
        <w:t>量减至原来的一半，轨道长度L变为原来的2倍，其它量不变</w:t>
      </w:r>
    </w:p>
    <w:p w:rsidR="0071555B" w:rsidRDefault="0071555B"/>
    <w:p w:rsidR="0071555B" w:rsidRDefault="0053489C" w:rsidP="0053489C">
      <w:pPr>
        <w:ind w:left="281" w:hangingChars="134" w:hanging="281"/>
      </w:pPr>
      <w:r>
        <w:rPr>
          <w:rFonts w:ascii="宋体" w:hAnsi="宋体" w:hint="eastAsia"/>
          <w:szCs w:val="21"/>
        </w:rPr>
        <w:t>7、</w:t>
      </w:r>
      <w:r w:rsidR="0071555B">
        <w:rPr>
          <w:rFonts w:hint="eastAsia"/>
        </w:rPr>
        <w:t>某同学利用螺旋测微器测量</w:t>
      </w:r>
      <w:proofErr w:type="gramStart"/>
      <w:r w:rsidR="0071555B">
        <w:rPr>
          <w:rFonts w:hint="eastAsia"/>
        </w:rPr>
        <w:t>一</w:t>
      </w:r>
      <w:proofErr w:type="gramEnd"/>
      <w:r w:rsidR="0071555B">
        <w:rPr>
          <w:rFonts w:hint="eastAsia"/>
        </w:rPr>
        <w:t>金属板的厚度。该螺旋测微器校零时的示数如图（</w:t>
      </w:r>
      <w:r w:rsidR="0071555B">
        <w:rPr>
          <w:rFonts w:hint="eastAsia"/>
        </w:rPr>
        <w:t>a</w:t>
      </w:r>
      <w:r w:rsidR="0071555B">
        <w:rPr>
          <w:rFonts w:hint="eastAsia"/>
        </w:rPr>
        <w:t>）所示，测量金属板厚度时的示数如图（</w:t>
      </w:r>
      <w:r w:rsidR="0071555B">
        <w:rPr>
          <w:rFonts w:hint="eastAsia"/>
        </w:rPr>
        <w:t>b</w:t>
      </w:r>
      <w:r w:rsidR="0071555B">
        <w:rPr>
          <w:rFonts w:hint="eastAsia"/>
        </w:rPr>
        <w:t>）所示。图（</w:t>
      </w:r>
      <w:r w:rsidR="0071555B">
        <w:rPr>
          <w:rFonts w:hint="eastAsia"/>
        </w:rPr>
        <w:t>a</w:t>
      </w:r>
      <w:r w:rsidR="0071555B">
        <w:rPr>
          <w:rFonts w:hint="eastAsia"/>
        </w:rPr>
        <w:t>）所示读数为</w:t>
      </w:r>
      <w:r w:rsidR="0071555B">
        <w:rPr>
          <w:rFonts w:hint="eastAsia"/>
        </w:rPr>
        <w:t>__</w:t>
      </w:r>
      <w:r w:rsidR="0071555B" w:rsidRPr="00755827">
        <w:rPr>
          <w:rFonts w:hint="eastAsia"/>
          <w:u w:val="single"/>
        </w:rPr>
        <w:t>_</w:t>
      </w:r>
      <w:r w:rsidR="0071555B">
        <w:rPr>
          <w:rFonts w:hint="eastAsia"/>
        </w:rPr>
        <w:t>___mm</w:t>
      </w:r>
      <w:r w:rsidR="0071555B">
        <w:rPr>
          <w:rFonts w:hint="eastAsia"/>
        </w:rPr>
        <w:t>，图（</w:t>
      </w:r>
      <w:r w:rsidR="0071555B">
        <w:rPr>
          <w:rFonts w:hint="eastAsia"/>
        </w:rPr>
        <w:t>b</w:t>
      </w:r>
      <w:r w:rsidR="0071555B">
        <w:rPr>
          <w:rFonts w:hint="eastAsia"/>
        </w:rPr>
        <w:t>）所示读数为</w:t>
      </w:r>
      <w:r w:rsidR="0071555B">
        <w:rPr>
          <w:rFonts w:hint="eastAsia"/>
        </w:rPr>
        <w:t>_____mm</w:t>
      </w:r>
      <w:r w:rsidR="0071555B">
        <w:rPr>
          <w:rFonts w:hint="eastAsia"/>
        </w:rPr>
        <w:t>，所测金属板的厚度为</w:t>
      </w:r>
      <w:r w:rsidR="0071555B">
        <w:rPr>
          <w:rFonts w:hint="eastAsia"/>
        </w:rPr>
        <w:t>______mm</w:t>
      </w:r>
      <w:r w:rsidR="0071555B">
        <w:rPr>
          <w:rFonts w:hint="eastAsia"/>
        </w:rPr>
        <w:t>。</w:t>
      </w:r>
    </w:p>
    <w:p w:rsidR="0071555B" w:rsidRDefault="0071555B" w:rsidP="0053489C">
      <w:pPr>
        <w:ind w:left="279" w:hangingChars="133" w:hanging="279"/>
        <w:jc w:val="center"/>
      </w:pPr>
      <w:r>
        <w:rPr>
          <w:rFonts w:hint="eastAsia"/>
          <w:noProof/>
        </w:rPr>
        <w:drawing>
          <wp:inline distT="0" distB="0" distL="0" distR="0">
            <wp:extent cx="3000375" cy="1295400"/>
            <wp:effectExtent l="19050" t="0" r="9525" b="0"/>
            <wp:docPr id="11" name="图片 11" descr="www.gkxx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ww.gkxx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55B" w:rsidRDefault="0053489C">
      <w:r>
        <w:rPr>
          <w:rFonts w:hint="eastAsia"/>
        </w:rPr>
        <w:t>8</w:t>
      </w:r>
      <w:r>
        <w:rPr>
          <w:rFonts w:hint="eastAsia"/>
        </w:rPr>
        <w:t>、</w:t>
      </w:r>
      <w:r w:rsidR="0071555B" w:rsidRPr="0071555B">
        <w:t>一根轻质弹簧一端固定，用大小为</w:t>
      </w:r>
      <w:r w:rsidR="0071555B" w:rsidRPr="0071555B">
        <w:t>F</w:t>
      </w:r>
      <w:r w:rsidR="0071555B" w:rsidRPr="0071555B">
        <w:rPr>
          <w:vertAlign w:val="subscript"/>
        </w:rPr>
        <w:t>1</w:t>
      </w:r>
      <w:r w:rsidR="0071555B" w:rsidRPr="0071555B">
        <w:t>的力压弹簧的另一端，平衡时长度为</w:t>
      </w:r>
      <w:r w:rsidR="0071555B" w:rsidRPr="0071555B">
        <w:rPr>
          <w:i/>
        </w:rPr>
        <w:t>l</w:t>
      </w:r>
      <w:r w:rsidR="0071555B" w:rsidRPr="0071555B">
        <w:rPr>
          <w:vertAlign w:val="subscript"/>
        </w:rPr>
        <w:t>1</w:t>
      </w:r>
      <w:r w:rsidR="0071555B" w:rsidRPr="0071555B">
        <w:t>；改用大小为</w:t>
      </w:r>
      <w:r w:rsidR="0071555B" w:rsidRPr="0071555B">
        <w:rPr>
          <w:i/>
        </w:rPr>
        <w:t>F</w:t>
      </w:r>
      <w:r w:rsidR="0071555B" w:rsidRPr="0071555B">
        <w:rPr>
          <w:vertAlign w:val="subscript"/>
        </w:rPr>
        <w:t>2</w:t>
      </w:r>
      <w:r w:rsidR="0071555B" w:rsidRPr="0071555B">
        <w:t>的力拉弹簧，平衡时长度为</w:t>
      </w:r>
      <w:r w:rsidR="0071555B" w:rsidRPr="0071555B">
        <w:rPr>
          <w:i/>
        </w:rPr>
        <w:t>l</w:t>
      </w:r>
      <w:r w:rsidR="0071555B" w:rsidRPr="0071555B">
        <w:rPr>
          <w:vertAlign w:val="subscript"/>
        </w:rPr>
        <w:t>2</w:t>
      </w:r>
      <w:r w:rsidR="0071555B" w:rsidRPr="0071555B">
        <w:t>。弹簧的拉伸或压缩均在弹性限度内，该弹簧的劲度系数为</w:t>
      </w:r>
      <w:r w:rsidR="0071555B">
        <w:rPr>
          <w:rFonts w:hint="eastAsia"/>
        </w:rPr>
        <w:t>___________</w:t>
      </w:r>
      <w:r w:rsidR="0071555B">
        <w:rPr>
          <w:rFonts w:hint="eastAsia"/>
        </w:rPr>
        <w:t>。</w:t>
      </w:r>
    </w:p>
    <w:p w:rsidR="0071555B" w:rsidRPr="0071555B" w:rsidRDefault="00910AE3">
      <w:r w:rsidRPr="00CA6D96">
        <w:rPr>
          <w:color w:val="000000"/>
          <w:sz w:val="24"/>
        </w:rPr>
        <w:t xml:space="preserve">  </w:t>
      </w:r>
    </w:p>
    <w:p w:rsidR="0071555B" w:rsidRPr="0071555B" w:rsidRDefault="0053489C">
      <w:r>
        <w:rPr>
          <w:rFonts w:hint="eastAsia"/>
        </w:rPr>
        <w:t>9</w:t>
      </w:r>
      <w:r>
        <w:rPr>
          <w:rFonts w:hint="eastAsia"/>
        </w:rPr>
        <w:t>、</w:t>
      </w:r>
      <w:r w:rsidR="0071555B">
        <w:rPr>
          <w:rFonts w:hint="eastAsia"/>
        </w:rPr>
        <w:t>甲乙两辆汽车都从静止出发做加速直线运动，加速度方向一直不变。在第一段时间间隔内，两辆汽车的加速度大小不变，汽车乙的加速度大小是甲的两倍；在接下来的相同时间间隔内，汽车甲的加速度大小增加为原来的两倍，汽车乙的加速度大小减小为原来的一半。求甲乙两车各自在这两段时间间隔内走过的总路程之比为</w:t>
      </w:r>
      <w:r w:rsidR="0071555B">
        <w:rPr>
          <w:rFonts w:hint="eastAsia"/>
        </w:rPr>
        <w:t>__________</w:t>
      </w:r>
      <w:r w:rsidR="0071555B">
        <w:rPr>
          <w:rFonts w:hint="eastAsia"/>
        </w:rPr>
        <w:t>。</w:t>
      </w:r>
    </w:p>
    <w:p w:rsidR="0071555B" w:rsidRDefault="0071555B"/>
    <w:p w:rsidR="0053489C" w:rsidRPr="0053489C" w:rsidRDefault="0053489C" w:rsidP="0053489C">
      <w:r>
        <w:rPr>
          <w:rFonts w:hint="eastAsia"/>
        </w:rPr>
        <w:t>10</w:t>
      </w:r>
      <w:r>
        <w:rPr>
          <w:rFonts w:hint="eastAsia"/>
        </w:rPr>
        <w:t>、</w:t>
      </w:r>
      <w:r w:rsidRPr="0053489C">
        <w:t>如图所示，一物块置于水平地面上。当用与水平方向成</w:t>
      </w:r>
      <w:r w:rsidRPr="0053489C">
        <w:rPr>
          <w:rFonts w:hint="eastAsia"/>
        </w:rPr>
        <w:t>60</w:t>
      </w:r>
      <w:r w:rsidRPr="0053489C">
        <w:rPr>
          <w:rFonts w:hint="eastAsia"/>
          <w:vertAlign w:val="superscript"/>
        </w:rPr>
        <w:t>0</w:t>
      </w:r>
      <w:r w:rsidRPr="0053489C">
        <w:t>角的力</w:t>
      </w:r>
      <w:r w:rsidRPr="0053489C">
        <w:rPr>
          <w:rFonts w:hint="eastAsia"/>
        </w:rPr>
        <w:t>F</w:t>
      </w:r>
      <w:r w:rsidRPr="0053489C">
        <w:rPr>
          <w:rFonts w:hint="eastAsia"/>
          <w:vertAlign w:val="subscript"/>
        </w:rPr>
        <w:t>1</w:t>
      </w:r>
      <w:proofErr w:type="gramStart"/>
      <w:r w:rsidRPr="0053489C">
        <w:t>拉物块</w:t>
      </w:r>
      <w:proofErr w:type="gramEnd"/>
      <w:r w:rsidRPr="0053489C">
        <w:t>时，物块做匀速直线运动；当改用与水平方向成</w:t>
      </w:r>
      <w:r w:rsidRPr="0053489C">
        <w:rPr>
          <w:rFonts w:hint="eastAsia"/>
        </w:rPr>
        <w:t>30</w:t>
      </w:r>
      <w:r w:rsidRPr="0053489C">
        <w:rPr>
          <w:rFonts w:hint="eastAsia"/>
          <w:vertAlign w:val="superscript"/>
        </w:rPr>
        <w:t>0</w:t>
      </w:r>
      <w:r w:rsidRPr="0053489C">
        <w:t>角的力</w:t>
      </w:r>
      <w:r w:rsidRPr="0053489C">
        <w:rPr>
          <w:rFonts w:hint="eastAsia"/>
        </w:rPr>
        <w:t>F</w:t>
      </w:r>
      <w:r w:rsidRPr="0053489C">
        <w:rPr>
          <w:rFonts w:hint="eastAsia"/>
          <w:vertAlign w:val="subscript"/>
        </w:rPr>
        <w:t>2</w:t>
      </w:r>
      <w:r w:rsidRPr="0053489C">
        <w:t>推物块时，物块仍做匀速直线运动。若</w:t>
      </w:r>
      <w:r w:rsidRPr="0053489C">
        <w:rPr>
          <w:rFonts w:hint="eastAsia"/>
        </w:rPr>
        <w:t>F</w:t>
      </w:r>
      <w:r w:rsidRPr="0053489C">
        <w:rPr>
          <w:rFonts w:hint="eastAsia"/>
          <w:vertAlign w:val="subscript"/>
        </w:rPr>
        <w:t>1</w:t>
      </w:r>
      <w:r w:rsidRPr="0053489C">
        <w:t>和</w:t>
      </w:r>
      <w:r w:rsidRPr="0053489C">
        <w:rPr>
          <w:rFonts w:hint="eastAsia"/>
        </w:rPr>
        <w:t>F</w:t>
      </w:r>
      <w:r w:rsidRPr="0053489C">
        <w:rPr>
          <w:rFonts w:hint="eastAsia"/>
          <w:vertAlign w:val="subscript"/>
        </w:rPr>
        <w:t>2</w:t>
      </w:r>
      <w:r w:rsidRPr="0053489C">
        <w:t>的大小相等，则物块与地面之间的动摩擦因数为</w:t>
      </w:r>
      <w:r>
        <w:rPr>
          <w:rFonts w:hint="eastAsia"/>
        </w:rPr>
        <w:t>__________.</w:t>
      </w:r>
    </w:p>
    <w:p w:rsidR="00910AE3" w:rsidRPr="0053489C" w:rsidRDefault="0053489C" w:rsidP="0053489C">
      <w:pPr>
        <w:jc w:val="center"/>
      </w:pPr>
      <w:r w:rsidRPr="0053489C">
        <w:rPr>
          <w:noProof/>
        </w:rPr>
        <w:drawing>
          <wp:inline distT="0" distB="0" distL="0" distR="0">
            <wp:extent cx="1562100" cy="838200"/>
            <wp:effectExtent l="19050" t="0" r="0" b="0"/>
            <wp:docPr id="5" name="图片 4" descr="C:\DOCUME~1\Owner\LOCALS~1\Temp\0YW$J2L@HNWL(CEI1}6$4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Owner\LOCALS~1\Temp\0YW$J2L@HNWL(CEI1}6$4RB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89C" w:rsidRDefault="0053489C"/>
    <w:p w:rsidR="0053489C" w:rsidRDefault="0053489C"/>
    <w:p w:rsidR="0053489C" w:rsidRDefault="0053489C"/>
    <w:p w:rsidR="00910AE3" w:rsidRDefault="00910AE3"/>
    <w:p w:rsidR="0053489C" w:rsidRDefault="0053489C"/>
    <w:p w:rsidR="0053489C" w:rsidRDefault="0053489C"/>
    <w:p w:rsidR="0053489C" w:rsidRDefault="0053489C"/>
    <w:p w:rsidR="0053489C" w:rsidRDefault="0053489C">
      <w:r>
        <w:rPr>
          <w:rFonts w:hint="eastAsia"/>
        </w:rPr>
        <w:lastRenderedPageBreak/>
        <w:t>答案</w:t>
      </w:r>
    </w:p>
    <w:p w:rsidR="00910AE3" w:rsidRDefault="00910AE3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BD</w:t>
      </w:r>
    </w:p>
    <w:p w:rsidR="00910AE3" w:rsidRDefault="00910AE3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B</w:t>
      </w:r>
    </w:p>
    <w:p w:rsidR="00910AE3" w:rsidRDefault="00910AE3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BD</w:t>
      </w:r>
    </w:p>
    <w:p w:rsidR="00910AE3" w:rsidRDefault="00910AE3">
      <w:r>
        <w:rPr>
          <w:rFonts w:hint="eastAsia"/>
        </w:rPr>
        <w:t>4</w:t>
      </w:r>
      <w:r>
        <w:rPr>
          <w:rFonts w:hint="eastAsia"/>
        </w:rPr>
        <w:t>、</w:t>
      </w:r>
      <w:r w:rsidR="0053489C">
        <w:rPr>
          <w:rFonts w:hint="eastAsia"/>
        </w:rPr>
        <w:t>A</w:t>
      </w:r>
    </w:p>
    <w:p w:rsidR="00910AE3" w:rsidRDefault="00910AE3">
      <w:r>
        <w:rPr>
          <w:rFonts w:hint="eastAsia"/>
        </w:rPr>
        <w:t>5</w:t>
      </w:r>
      <w:r>
        <w:rPr>
          <w:rFonts w:hint="eastAsia"/>
        </w:rPr>
        <w:t>、</w:t>
      </w:r>
      <w:r w:rsidR="0053489C">
        <w:rPr>
          <w:rFonts w:hint="eastAsia"/>
        </w:rPr>
        <w:t>B</w:t>
      </w:r>
    </w:p>
    <w:p w:rsidR="00910AE3" w:rsidRDefault="00910AE3">
      <w:r>
        <w:rPr>
          <w:rFonts w:hint="eastAsia"/>
        </w:rPr>
        <w:t>6</w:t>
      </w:r>
      <w:r>
        <w:rPr>
          <w:rFonts w:hint="eastAsia"/>
        </w:rPr>
        <w:t>、</w:t>
      </w:r>
      <w:r w:rsidR="00C31048">
        <w:rPr>
          <w:rFonts w:hint="eastAsia"/>
        </w:rPr>
        <w:t>BD</w:t>
      </w:r>
    </w:p>
    <w:p w:rsidR="00910AE3" w:rsidRDefault="00910AE3">
      <w:r>
        <w:rPr>
          <w:rFonts w:hint="eastAsia"/>
        </w:rPr>
        <w:t>7</w:t>
      </w:r>
      <w:r>
        <w:rPr>
          <w:rFonts w:hint="eastAsia"/>
        </w:rPr>
        <w:t>、</w:t>
      </w:r>
      <w:r w:rsidR="0053489C" w:rsidRPr="0053489C">
        <w:rPr>
          <w:rFonts w:hint="eastAsia"/>
        </w:rPr>
        <w:t>0.010</w:t>
      </w:r>
      <w:r w:rsidR="0053489C" w:rsidRPr="0053489C">
        <w:rPr>
          <w:rFonts w:hint="eastAsia"/>
        </w:rPr>
        <w:t>；</w:t>
      </w:r>
      <w:r w:rsidR="0053489C" w:rsidRPr="0053489C">
        <w:rPr>
          <w:rFonts w:hint="eastAsia"/>
        </w:rPr>
        <w:t>6.870</w:t>
      </w:r>
      <w:r w:rsidR="0053489C" w:rsidRPr="0053489C">
        <w:rPr>
          <w:rFonts w:hint="eastAsia"/>
        </w:rPr>
        <w:t>；</w:t>
      </w:r>
      <w:r w:rsidR="0053489C" w:rsidRPr="0053489C">
        <w:rPr>
          <w:rFonts w:hint="eastAsia"/>
        </w:rPr>
        <w:t>6.860</w:t>
      </w:r>
      <w:r w:rsidR="0053489C" w:rsidRPr="0053489C">
        <w:rPr>
          <w:rFonts w:hint="eastAsia"/>
        </w:rPr>
        <w:t>；</w:t>
      </w:r>
    </w:p>
    <w:p w:rsidR="00910AE3" w:rsidRDefault="0053489C">
      <w:r>
        <w:rPr>
          <w:rFonts w:hint="eastAsia"/>
        </w:rPr>
        <w:t>8</w:t>
      </w:r>
      <w:r w:rsidR="00910AE3">
        <w:rPr>
          <w:rFonts w:hint="eastAsia"/>
        </w:rPr>
        <w:t>、</w:t>
      </w:r>
      <w:r w:rsidRPr="00CA6D96">
        <w:rPr>
          <w:color w:val="000000"/>
          <w:position w:val="-30"/>
          <w:sz w:val="24"/>
        </w:rPr>
        <w:object w:dxaOrig="760" w:dyaOrig="680">
          <v:shape id="_x0000_i1029" type="#_x0000_t75" alt="学科网(www.zxxk.com)--教育资源门户，提供试卷、教案、课件、论文、素材及各类教学资源下载，还有大量而丰富的教学相关资讯！" style="width:38.25pt;height:33.75pt" o:ole="">
            <v:imagedata r:id="rId21" o:title=""/>
          </v:shape>
          <o:OLEObject Type="Embed" ProgID="Equation.DSMT4" ShapeID="_x0000_i1029" DrawAspect="Content" ObjectID="_1428247176" r:id="rId22"/>
        </w:object>
      </w:r>
    </w:p>
    <w:p w:rsidR="00910AE3" w:rsidRDefault="0053489C">
      <w:r>
        <w:rPr>
          <w:rFonts w:hint="eastAsia"/>
        </w:rPr>
        <w:t>9</w:t>
      </w:r>
      <w:r w:rsidR="00910AE3">
        <w:rPr>
          <w:rFonts w:hint="eastAsia"/>
        </w:rPr>
        <w:t>、</w:t>
      </w:r>
      <w:r>
        <w:rPr>
          <w:rFonts w:hint="eastAsia"/>
        </w:rPr>
        <w:t>5:7</w:t>
      </w:r>
    </w:p>
    <w:p w:rsidR="00910AE3" w:rsidRPr="0071555B" w:rsidRDefault="0053489C">
      <w:r>
        <w:rPr>
          <w:rFonts w:hint="eastAsia"/>
        </w:rPr>
        <w:t>10</w:t>
      </w:r>
      <w:r>
        <w:rPr>
          <w:rFonts w:hint="eastAsia"/>
        </w:rPr>
        <w:t>、</w:t>
      </w:r>
      <w:r w:rsidRPr="00CA6D96">
        <w:rPr>
          <w:color w:val="000000"/>
          <w:position w:val="-8"/>
          <w:sz w:val="24"/>
        </w:rPr>
        <w:object w:dxaOrig="700" w:dyaOrig="360">
          <v:shape id="_x0000_i1030" type="#_x0000_t75" alt="学科网(www.zxxk.com)--教育资源门户，提供试卷、教案、课件、论文、素材及各类教学资源下载，还有大量而丰富的教学相关资讯！" style="width:35.25pt;height:18pt" o:ole="">
            <v:imagedata r:id="rId23" o:title=""/>
          </v:shape>
          <o:OLEObject Type="Embed" ProgID="Equation.DSMT4" ShapeID="_x0000_i1030" DrawAspect="Content" ObjectID="_1428247177" r:id="rId24"/>
        </w:object>
      </w:r>
    </w:p>
    <w:sectPr w:rsidR="00910AE3" w:rsidRPr="0071555B" w:rsidSect="00310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15D" w:rsidRDefault="002C115D" w:rsidP="0071555B">
      <w:r>
        <w:separator/>
      </w:r>
    </w:p>
  </w:endnote>
  <w:endnote w:type="continuationSeparator" w:id="0">
    <w:p w:rsidR="002C115D" w:rsidRDefault="002C115D" w:rsidP="00715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15D" w:rsidRDefault="002C115D" w:rsidP="0071555B">
      <w:r>
        <w:separator/>
      </w:r>
    </w:p>
  </w:footnote>
  <w:footnote w:type="continuationSeparator" w:id="0">
    <w:p w:rsidR="002C115D" w:rsidRDefault="002C115D" w:rsidP="007155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55B"/>
    <w:rsid w:val="0028035F"/>
    <w:rsid w:val="002C115D"/>
    <w:rsid w:val="003109E1"/>
    <w:rsid w:val="003C61DF"/>
    <w:rsid w:val="003E5C69"/>
    <w:rsid w:val="0053489C"/>
    <w:rsid w:val="00541BD7"/>
    <w:rsid w:val="006B477F"/>
    <w:rsid w:val="0071555B"/>
    <w:rsid w:val="00910AE3"/>
    <w:rsid w:val="00C31048"/>
    <w:rsid w:val="00D3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3E5C69"/>
    <w:pPr>
      <w:spacing w:before="240" w:after="60"/>
      <w:jc w:val="center"/>
      <w:outlineLvl w:val="0"/>
    </w:pPr>
    <w:rPr>
      <w:rFonts w:asciiTheme="majorHAnsi" w:eastAsia="华文行楷" w:hAnsiTheme="majorHAnsi" w:cstheme="majorBidi"/>
      <w:b/>
      <w:bCs/>
      <w:sz w:val="30"/>
      <w:szCs w:val="32"/>
    </w:rPr>
  </w:style>
  <w:style w:type="character" w:customStyle="1" w:styleId="Char">
    <w:name w:val="标题 Char"/>
    <w:basedOn w:val="a0"/>
    <w:link w:val="a3"/>
    <w:uiPriority w:val="10"/>
    <w:rsid w:val="003E5C69"/>
    <w:rPr>
      <w:rFonts w:asciiTheme="majorHAnsi" w:eastAsia="华文行楷" w:hAnsiTheme="majorHAnsi" w:cstheme="majorBidi"/>
      <w:b/>
      <w:bCs/>
      <w:sz w:val="30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3E5C69"/>
    <w:pPr>
      <w:spacing w:before="240" w:after="60"/>
      <w:jc w:val="center"/>
      <w:outlineLvl w:val="1"/>
    </w:pPr>
    <w:rPr>
      <w:rFonts w:asciiTheme="majorHAnsi" w:hAnsiTheme="majorHAnsi" w:cstheme="majorBidi"/>
      <w:b/>
      <w:bCs/>
      <w:kern w:val="28"/>
      <w:sz w:val="28"/>
      <w:szCs w:val="32"/>
    </w:rPr>
  </w:style>
  <w:style w:type="character" w:customStyle="1" w:styleId="Char0">
    <w:name w:val="副标题 Char"/>
    <w:basedOn w:val="a0"/>
    <w:link w:val="a4"/>
    <w:uiPriority w:val="11"/>
    <w:rsid w:val="003E5C69"/>
    <w:rPr>
      <w:rFonts w:asciiTheme="majorHAnsi" w:hAnsiTheme="majorHAnsi" w:cstheme="majorBidi"/>
      <w:b/>
      <w:bCs/>
      <w:kern w:val="28"/>
      <w:sz w:val="28"/>
      <w:szCs w:val="32"/>
    </w:rPr>
  </w:style>
  <w:style w:type="paragraph" w:styleId="a5">
    <w:name w:val="header"/>
    <w:basedOn w:val="a"/>
    <w:link w:val="Char1"/>
    <w:uiPriority w:val="99"/>
    <w:semiHidden/>
    <w:unhideWhenUsed/>
    <w:rsid w:val="00715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71555B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7155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71555B"/>
    <w:rPr>
      <w:sz w:val="18"/>
      <w:szCs w:val="18"/>
    </w:rPr>
  </w:style>
  <w:style w:type="paragraph" w:styleId="a7">
    <w:name w:val="Balloon Text"/>
    <w:basedOn w:val="a"/>
    <w:link w:val="Char3"/>
    <w:uiPriority w:val="99"/>
    <w:semiHidden/>
    <w:unhideWhenUsed/>
    <w:rsid w:val="0071555B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7155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file:///C:\DOCUME~1\Owner\LOCALS~1\Temp\0YW$J2L@HNWL(CEI1%7d6$4RB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oleObject" Target="embeddings/oleObject6.bin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10" Type="http://schemas.openxmlformats.org/officeDocument/2006/relationships/oleObject" Target="embeddings/oleObject1.bin"/><Relationship Id="rId19" Type="http://schemas.openxmlformats.org/officeDocument/2006/relationships/image" Target="media/image10.jpe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270</Words>
  <Characters>1544</Characters>
  <Application>Microsoft Office Word</Application>
  <DocSecurity>0</DocSecurity>
  <Lines>12</Lines>
  <Paragraphs>3</Paragraphs>
  <ScaleCrop>false</ScaleCrop>
  <Company>新东方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liqianyi</dc:creator>
  <cp:keywords/>
  <dc:description/>
  <cp:lastModifiedBy>liqianyi</cp:lastModifiedBy>
  <cp:revision>7</cp:revision>
  <dcterms:created xsi:type="dcterms:W3CDTF">2013-04-23T09:50:00Z</dcterms:created>
  <dcterms:modified xsi:type="dcterms:W3CDTF">2013-04-23T10:33:00Z</dcterms:modified>
</cp:coreProperties>
</file>