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2A" w:rsidRDefault="00D07E2A" w:rsidP="00D07E2A">
      <w:pPr>
        <w:widowControl/>
        <w:wordWrap w:val="0"/>
        <w:jc w:val="left"/>
        <w:rPr>
          <w:rFonts w:ascii="宋体" w:hAnsi="宋体" w:cs="宋体"/>
          <w:b/>
          <w:color w:val="FF0000"/>
          <w:kern w:val="0"/>
          <w:sz w:val="24"/>
        </w:rPr>
      </w:pPr>
    </w:p>
    <w:p w:rsidR="00D97F53" w:rsidRPr="00AB6520" w:rsidRDefault="00D97F53" w:rsidP="00D97F53">
      <w:pPr>
        <w:jc w:val="center"/>
        <w:rPr>
          <w:rFonts w:ascii="华文中宋" w:eastAsia="华文中宋" w:hAnsi="华文中宋"/>
          <w:b/>
          <w:noProof/>
          <w:sz w:val="32"/>
          <w:szCs w:val="32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-314325</wp:posOffset>
            </wp:positionV>
            <wp:extent cx="2195830" cy="313055"/>
            <wp:effectExtent l="19050" t="0" r="0" b="0"/>
            <wp:wrapNone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222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2013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高考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语文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（提高/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尖子班</w:t>
      </w:r>
      <w:r>
        <w:rPr>
          <w:rFonts w:ascii="华文中宋" w:eastAsia="华文中宋" w:hAnsi="华文中宋"/>
          <w:b/>
          <w:noProof/>
          <w:sz w:val="32"/>
          <w:szCs w:val="32"/>
        </w:rPr>
        <w:t>）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暑假入班测试题</w:t>
      </w:r>
    </w:p>
    <w:p w:rsidR="00D97F53" w:rsidRPr="00373D10" w:rsidRDefault="00D97F53" w:rsidP="00D97F53">
      <w:pPr>
        <w:widowControl/>
        <w:jc w:val="center"/>
        <w:rPr>
          <w:rFonts w:ascii="宋体" w:hAnsi="宋体" w:cs="宋体"/>
          <w:b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FF0000"/>
          <w:kern w:val="0"/>
          <w:sz w:val="28"/>
          <w:szCs w:val="28"/>
        </w:rPr>
        <w:t>参考答案</w:t>
      </w:r>
    </w:p>
    <w:p w:rsidR="004E4C50" w:rsidRPr="004E4C50" w:rsidRDefault="00784AB3" w:rsidP="00D07E2A">
      <w:pPr>
        <w:numPr>
          <w:ilvl w:val="0"/>
          <w:numId w:val="1"/>
        </w:numPr>
      </w:pPr>
      <w:r>
        <w:rPr>
          <w:rFonts w:hint="eastAsia"/>
        </w:rPr>
        <w:t>D</w:t>
      </w:r>
    </w:p>
    <w:p w:rsidR="004E4C50" w:rsidRPr="004E4C50" w:rsidRDefault="00784AB3" w:rsidP="00D07E2A">
      <w:pPr>
        <w:numPr>
          <w:ilvl w:val="0"/>
          <w:numId w:val="1"/>
        </w:numPr>
      </w:pPr>
      <w:r>
        <w:rPr>
          <w:rFonts w:hint="eastAsia"/>
        </w:rPr>
        <w:t>D</w:t>
      </w:r>
    </w:p>
    <w:p w:rsidR="004E4C50" w:rsidRPr="004E4C50" w:rsidRDefault="00784AB3" w:rsidP="00D07E2A">
      <w:pPr>
        <w:numPr>
          <w:ilvl w:val="0"/>
          <w:numId w:val="1"/>
        </w:numPr>
      </w:pPr>
      <w:r>
        <w:rPr>
          <w:rFonts w:hint="eastAsia"/>
        </w:rPr>
        <w:t>C</w:t>
      </w:r>
    </w:p>
    <w:p w:rsidR="004E4C50" w:rsidRPr="004E4C50" w:rsidRDefault="00784AB3" w:rsidP="00D07E2A">
      <w:pPr>
        <w:numPr>
          <w:ilvl w:val="0"/>
          <w:numId w:val="1"/>
        </w:numPr>
      </w:pPr>
      <w:r>
        <w:rPr>
          <w:rFonts w:hint="eastAsia"/>
        </w:rPr>
        <w:t>A</w:t>
      </w:r>
    </w:p>
    <w:p w:rsidR="004E4C50" w:rsidRPr="004E4C50" w:rsidRDefault="00784AB3" w:rsidP="00D07E2A">
      <w:pPr>
        <w:numPr>
          <w:ilvl w:val="0"/>
          <w:numId w:val="1"/>
        </w:numPr>
      </w:pPr>
      <w:r>
        <w:rPr>
          <w:rFonts w:hint="eastAsia"/>
        </w:rPr>
        <w:t>C</w:t>
      </w:r>
    </w:p>
    <w:p w:rsidR="00784AB3" w:rsidRDefault="00784AB3" w:rsidP="00D07E2A">
      <w:pPr>
        <w:numPr>
          <w:ilvl w:val="0"/>
          <w:numId w:val="1"/>
        </w:numPr>
      </w:pPr>
      <w:r>
        <w:rPr>
          <w:rFonts w:hint="eastAsia"/>
        </w:rPr>
        <w:t>B</w:t>
      </w:r>
    </w:p>
    <w:p w:rsidR="00D07E2A" w:rsidRDefault="00D07E2A" w:rsidP="00784AB3">
      <w:r>
        <w:rPr>
          <w:rFonts w:hint="eastAsia"/>
        </w:rPr>
        <w:t>七、</w:t>
      </w:r>
      <w:fldSimple w:instr=" = 1 \* GB3 \* MERGEFORMAT ">
        <w:r>
          <w:t>①</w:t>
        </w:r>
      </w:fldSimple>
      <w:r w:rsidRPr="003B5F7E">
        <w:rPr>
          <w:rFonts w:ascii="宋体" w:hAnsi="宋体" w:cs="宋体" w:hint="eastAsia"/>
          <w:szCs w:val="21"/>
          <w:u w:val="single"/>
        </w:rPr>
        <w:t>泠然善也</w:t>
      </w:r>
      <w:r w:rsidRPr="003B5F7E">
        <w:rPr>
          <w:rFonts w:hint="eastAsia"/>
        </w:rPr>
        <w:t>。</w:t>
      </w:r>
      <w:fldSimple w:instr=" = 2 \* GB3 \* MERGEFORMAT ">
        <w:r>
          <w:t>②</w:t>
        </w:r>
      </w:fldSimple>
      <w:r w:rsidRPr="00784AB3">
        <w:rPr>
          <w:rFonts w:ascii="宋体" w:hAnsi="宋体" w:cs="宋体"/>
          <w:color w:val="464646"/>
          <w:szCs w:val="21"/>
          <w:u w:val="single"/>
        </w:rPr>
        <w:t>连峰去天不盈尺</w:t>
      </w:r>
    </w:p>
    <w:p w:rsidR="00D07E2A" w:rsidRDefault="00D07E2A" w:rsidP="00D07E2A">
      <w:pPr>
        <w:widowControl/>
        <w:wordWrap w:val="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 w:hint="eastAsia"/>
          <w:bCs/>
          <w:kern w:val="0"/>
        </w:rPr>
        <w:t>八、现代文阅读</w:t>
      </w:r>
    </w:p>
    <w:p w:rsidR="00E00125" w:rsidRPr="006E76CE" w:rsidRDefault="00D07E2A" w:rsidP="00E00125">
      <w:pPr>
        <w:spacing w:line="320" w:lineRule="exact"/>
        <w:rPr>
          <w:rFonts w:asciiTheme="minorEastAsia" w:eastAsiaTheme="minorEastAsia" w:hAnsiTheme="minorEastAsia" w:cs="Arial"/>
          <w:color w:val="FF0000"/>
          <w:szCs w:val="21"/>
        </w:rPr>
      </w:pPr>
      <w:r>
        <w:rPr>
          <w:rFonts w:ascii="宋体" w:hAnsi="宋体" w:cs="宋体" w:hint="eastAsia"/>
          <w:bCs/>
          <w:kern w:val="0"/>
        </w:rPr>
        <w:t>1、</w:t>
      </w:r>
      <w:r w:rsidR="00E00125">
        <w:rPr>
          <w:rFonts w:hint="eastAsia"/>
        </w:rPr>
        <w:t>1</w:t>
      </w:r>
      <w:r w:rsidR="00E00125">
        <w:rPr>
          <w:rFonts w:hint="eastAsia"/>
        </w:rPr>
        <w:t>、</w:t>
      </w:r>
      <w:r w:rsidR="00E00125" w:rsidRPr="006E76CE">
        <w:rPr>
          <w:rFonts w:asciiTheme="minorEastAsia" w:eastAsiaTheme="minorEastAsia" w:hAnsiTheme="minorEastAsia" w:cs="Arial"/>
          <w:color w:val="FF0000"/>
          <w:szCs w:val="21"/>
        </w:rPr>
        <w:t>既指在我入睡后奶奶依然我唱着童谣，又指奶奶的童谣和奶奶的爱意深深地烙在我童年的记忆中。</w:t>
      </w:r>
    </w:p>
    <w:p w:rsidR="00E00125" w:rsidRPr="006E76CE" w:rsidRDefault="00E00125" w:rsidP="00E00125">
      <w:pPr>
        <w:spacing w:line="320" w:lineRule="exact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6E76CE">
        <w:rPr>
          <w:rFonts w:asciiTheme="minorEastAsia" w:eastAsiaTheme="minorEastAsia" w:hAnsiTheme="minorEastAsia" w:hint="eastAsia"/>
          <w:color w:val="FF0000"/>
          <w:szCs w:val="21"/>
        </w:rPr>
        <w:t>“老屋”是作者的出生地，故为“生命之源”；在“老屋”里有太多关于作者童年的美好回忆：小时候，“妈妈”叫“我”回家吃饭；“父亲”修建“老屋”；“奶奶”唱着童谣陪我入睡。这些都是作者的“情与爱”，也表现出作者对亲人的爱以及对已逝美好童年的回忆。</w:t>
      </w:r>
    </w:p>
    <w:p w:rsidR="00E00125" w:rsidRPr="006E76CE" w:rsidRDefault="00E00125" w:rsidP="00E00125">
      <w:pPr>
        <w:rPr>
          <w:rFonts w:asciiTheme="minorEastAsia" w:eastAsiaTheme="minorEastAsia" w:hAnsiTheme="minorEastAsia"/>
          <w:color w:val="FF0000"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 w:rsidRPr="006E76CE">
        <w:rPr>
          <w:rFonts w:asciiTheme="minorEastAsia" w:eastAsiaTheme="minorEastAsia" w:hAnsiTheme="minorEastAsia" w:hint="eastAsia"/>
          <w:color w:val="FF0000"/>
          <w:szCs w:val="21"/>
        </w:rPr>
        <w:t>1）环境的改变：作者从乡村到高楼林立的城市，忙碌奔波，无暇去静观明月，作者为此深感惋惜，从有了与月“相隔太久”的感叹。</w:t>
      </w:r>
    </w:p>
    <w:p w:rsidR="00E00125" w:rsidRPr="006E76CE" w:rsidRDefault="00E00125" w:rsidP="00E00125">
      <w:pPr>
        <w:rPr>
          <w:rFonts w:asciiTheme="minorEastAsia" w:eastAsiaTheme="minorEastAsia" w:hAnsiTheme="minorEastAsia"/>
          <w:color w:val="FF0000"/>
          <w:szCs w:val="21"/>
        </w:rPr>
      </w:pPr>
      <w:r w:rsidRPr="006E76CE">
        <w:rPr>
          <w:rFonts w:asciiTheme="minorEastAsia" w:eastAsiaTheme="minorEastAsia" w:hAnsiTheme="minorEastAsia" w:hint="eastAsia"/>
          <w:color w:val="FF0000"/>
          <w:szCs w:val="21"/>
        </w:rPr>
        <w:t>（2）时间的变迁：时光流逝，物是人非，童年不再，亲人阴阳两隔，作者便有了“儿时老屋的月亮似乎不是这样”的感慨。环境的改变和时间的变迁引起作者心境的变化，作者渴望心灵的回归，抒发了浓浓的家园之思</w:t>
      </w:r>
    </w:p>
    <w:p w:rsidR="00E00125" w:rsidRPr="006E76CE" w:rsidRDefault="00E00125" w:rsidP="00E00125">
      <w:pPr>
        <w:spacing w:line="320" w:lineRule="exact"/>
        <w:rPr>
          <w:rFonts w:asciiTheme="minorEastAsia" w:eastAsiaTheme="minorEastAsia" w:hAnsiTheme="minorEastAsia"/>
          <w:szCs w:val="21"/>
        </w:rPr>
      </w:pPr>
    </w:p>
    <w:p w:rsidR="00E00125" w:rsidRPr="00D70A57" w:rsidRDefault="00E00125" w:rsidP="00E00125"/>
    <w:p w:rsidR="005F47BC" w:rsidRPr="00E00125" w:rsidRDefault="005F47BC" w:rsidP="00E00125">
      <w:pPr>
        <w:spacing w:line="0" w:lineRule="atLeast"/>
      </w:pPr>
    </w:p>
    <w:sectPr w:rsidR="005F47BC" w:rsidRPr="00E00125" w:rsidSect="005F4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F68" w:rsidRDefault="00B90F68" w:rsidP="00D07E2A">
      <w:r>
        <w:separator/>
      </w:r>
    </w:p>
  </w:endnote>
  <w:endnote w:type="continuationSeparator" w:id="0">
    <w:p w:rsidR="00B90F68" w:rsidRDefault="00B90F68" w:rsidP="00D0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F68" w:rsidRDefault="00B90F68" w:rsidP="00D07E2A">
      <w:r>
        <w:separator/>
      </w:r>
    </w:p>
  </w:footnote>
  <w:footnote w:type="continuationSeparator" w:id="0">
    <w:p w:rsidR="00B90F68" w:rsidRDefault="00B90F68" w:rsidP="00D07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E2A"/>
    <w:rsid w:val="00313497"/>
    <w:rsid w:val="003B5F7E"/>
    <w:rsid w:val="004E4C50"/>
    <w:rsid w:val="00572C39"/>
    <w:rsid w:val="005F47BC"/>
    <w:rsid w:val="00784AB3"/>
    <w:rsid w:val="00B90F68"/>
    <w:rsid w:val="00D07E2A"/>
    <w:rsid w:val="00D97F53"/>
    <w:rsid w:val="00E0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7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E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E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>xdf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xdf</dc:creator>
  <cp:keywords/>
  <dc:description/>
  <cp:lastModifiedBy>xdf</cp:lastModifiedBy>
  <cp:revision>9</cp:revision>
  <dcterms:created xsi:type="dcterms:W3CDTF">2013-04-23T02:37:00Z</dcterms:created>
  <dcterms:modified xsi:type="dcterms:W3CDTF">2013-04-23T03:10:00Z</dcterms:modified>
</cp:coreProperties>
</file>