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DBC" w:rsidRPr="00BC23D9" w:rsidRDefault="00EC5DBC" w:rsidP="00BC23D9">
      <w:pPr>
        <w:spacing w:line="360" w:lineRule="auto"/>
        <w:jc w:val="center"/>
        <w:rPr>
          <w:rFonts w:ascii="宋体"/>
          <w:b/>
          <w:bCs/>
          <w:sz w:val="28"/>
          <w:szCs w:val="28"/>
        </w:rPr>
      </w:pPr>
      <w:r w:rsidRPr="00BC23D9">
        <w:rPr>
          <w:rFonts w:ascii="宋体" w:hAnsi="宋体" w:cs="宋体" w:hint="eastAsia"/>
          <w:b/>
          <w:bCs/>
          <w:sz w:val="28"/>
          <w:szCs w:val="28"/>
        </w:rPr>
        <w:t>《出版综合素质与能力》考试大纲</w:t>
      </w:r>
    </w:p>
    <w:p w:rsidR="00EC5DBC" w:rsidRPr="00BC23D9" w:rsidRDefault="00EC5DBC" w:rsidP="00BC23D9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一、考试目的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考察编辑出版</w:t>
      </w:r>
      <w:r>
        <w:rPr>
          <w:rFonts w:ascii="宋体" w:hAnsi="宋体" w:cs="宋体" w:hint="eastAsia"/>
          <w:sz w:val="24"/>
          <w:szCs w:val="24"/>
        </w:rPr>
        <w:t>发行诸</w:t>
      </w:r>
      <w:r w:rsidRPr="00BC23D9">
        <w:rPr>
          <w:rFonts w:ascii="宋体" w:hAnsi="宋体" w:cs="宋体" w:hint="eastAsia"/>
          <w:sz w:val="24"/>
          <w:szCs w:val="24"/>
        </w:rPr>
        <w:t>方面的专业素质。</w:t>
      </w:r>
    </w:p>
    <w:p w:rsidR="00EC5DBC" w:rsidRPr="00BC23D9" w:rsidRDefault="00EC5DBC" w:rsidP="00BC23D9">
      <w:pPr>
        <w:pStyle w:val="5"/>
        <w:ind w:firstLineChars="0" w:firstLine="425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考察把握数字出版与出版业热点问题的能力。</w:t>
      </w:r>
      <w:r w:rsidRPr="00BC23D9">
        <w:rPr>
          <w:rFonts w:ascii="宋体" w:hAnsi="宋体" w:cs="宋体"/>
          <w:sz w:val="24"/>
          <w:szCs w:val="24"/>
        </w:rPr>
        <w:t xml:space="preserve"> 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 w:rsidRPr="00BC23D9">
        <w:rPr>
          <w:rFonts w:ascii="宋体" w:hAnsi="宋体" w:cs="宋体" w:hint="eastAsia"/>
          <w:sz w:val="24"/>
          <w:szCs w:val="24"/>
        </w:rPr>
        <w:t>考察分析解决出版行业问题的素质和能力。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考察对国际出版知识的掌握能力。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5. </w:t>
      </w:r>
      <w:r w:rsidRPr="00BC23D9">
        <w:rPr>
          <w:rFonts w:ascii="宋体" w:hAnsi="宋体" w:cs="宋体" w:hint="eastAsia"/>
          <w:sz w:val="24"/>
          <w:szCs w:val="24"/>
        </w:rPr>
        <w:t>考察出版应用写作的能力。</w:t>
      </w: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 w:cs="黑体"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二</w:t>
      </w:r>
      <w:r>
        <w:rPr>
          <w:rFonts w:ascii="黑体" w:eastAsia="黑体" w:hAnsi="黑体" w:cs="黑体" w:hint="eastAsia"/>
          <w:kern w:val="0"/>
          <w:sz w:val="24"/>
          <w:szCs w:val="24"/>
        </w:rPr>
        <w:t>、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考试题型</w:t>
      </w:r>
      <w:r w:rsidRPr="00BC23D9">
        <w:rPr>
          <w:rFonts w:ascii="黑体" w:eastAsia="黑体" w:hAnsi="黑体" w:cs="黑体"/>
          <w:kern w:val="0"/>
          <w:sz w:val="24"/>
          <w:szCs w:val="24"/>
        </w:rPr>
        <w:t xml:space="preserve"> </w:t>
      </w:r>
    </w:p>
    <w:p w:rsidR="00EC5DBC" w:rsidRPr="00BC23D9" w:rsidRDefault="00EC5DBC" w:rsidP="00BC23D9">
      <w:pPr>
        <w:pStyle w:val="5"/>
        <w:ind w:firstLineChars="0" w:firstLine="425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简答题</w:t>
      </w:r>
      <w:r w:rsidRPr="00BC23D9">
        <w:rPr>
          <w:rFonts w:ascii="宋体" w:hAnsi="宋体" w:cs="宋体"/>
          <w:sz w:val="24"/>
          <w:szCs w:val="24"/>
        </w:rPr>
        <w:t xml:space="preserve"> 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论述题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 w:rsidRPr="00BC23D9">
        <w:rPr>
          <w:rFonts w:ascii="宋体" w:hAnsi="宋体" w:cs="宋体" w:hint="eastAsia"/>
          <w:sz w:val="24"/>
          <w:szCs w:val="24"/>
        </w:rPr>
        <w:t>案例分析</w:t>
      </w:r>
      <w:r>
        <w:rPr>
          <w:rFonts w:ascii="宋体" w:hAnsi="宋体" w:cs="宋体" w:hint="eastAsia"/>
          <w:sz w:val="24"/>
          <w:szCs w:val="24"/>
        </w:rPr>
        <w:t>题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写作</w:t>
      </w:r>
      <w:r>
        <w:rPr>
          <w:rFonts w:ascii="宋体" w:hAnsi="宋体" w:cs="宋体" w:hint="eastAsia"/>
          <w:sz w:val="24"/>
          <w:szCs w:val="24"/>
        </w:rPr>
        <w:t>题</w:t>
      </w: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/>
          <w:b/>
          <w:bCs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三、</w:t>
      </w:r>
      <w:r>
        <w:rPr>
          <w:rFonts w:ascii="黑体" w:eastAsia="黑体" w:hAnsi="黑体" w:cs="黑体" w:hint="eastAsia"/>
          <w:kern w:val="0"/>
          <w:sz w:val="24"/>
          <w:szCs w:val="24"/>
        </w:rPr>
        <w:t>考试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范围</w:t>
      </w:r>
      <w:r w:rsidRPr="00BC23D9">
        <w:rPr>
          <w:rFonts w:ascii="黑体" w:eastAsia="黑体" w:hAnsi="黑体" w:cs="黑体"/>
          <w:kern w:val="0"/>
          <w:sz w:val="24"/>
          <w:szCs w:val="24"/>
        </w:rPr>
        <w:t xml:space="preserve"> 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>1.</w:t>
      </w:r>
      <w:r w:rsidRPr="00A50E42">
        <w:rPr>
          <w:rFonts w:ascii="宋体" w:hAnsi="宋体" w:cs="宋体"/>
          <w:sz w:val="24"/>
          <w:szCs w:val="24"/>
        </w:rPr>
        <w:t xml:space="preserve"> </w:t>
      </w:r>
      <w:r w:rsidRPr="00BC23D9">
        <w:rPr>
          <w:rFonts w:ascii="宋体" w:hAnsi="宋体" w:cs="宋体" w:hint="eastAsia"/>
          <w:sz w:val="24"/>
          <w:szCs w:val="24"/>
        </w:rPr>
        <w:t>出版学</w:t>
      </w:r>
      <w:r>
        <w:rPr>
          <w:rFonts w:ascii="宋体" w:hAnsi="宋体" w:cs="宋体" w:hint="eastAsia"/>
          <w:sz w:val="24"/>
          <w:szCs w:val="24"/>
        </w:rPr>
        <w:t>、</w:t>
      </w:r>
      <w:r w:rsidRPr="00BC23D9">
        <w:rPr>
          <w:rFonts w:ascii="宋体" w:hAnsi="宋体" w:cs="宋体" w:hint="eastAsia"/>
          <w:sz w:val="24"/>
          <w:szCs w:val="24"/>
        </w:rPr>
        <w:t>编辑</w:t>
      </w:r>
      <w:r>
        <w:rPr>
          <w:rFonts w:ascii="宋体" w:hAnsi="宋体" w:cs="宋体" w:hint="eastAsia"/>
          <w:sz w:val="24"/>
          <w:szCs w:val="24"/>
        </w:rPr>
        <w:t>学</w:t>
      </w:r>
      <w:r w:rsidRPr="00BC23D9">
        <w:rPr>
          <w:rFonts w:ascii="宋体" w:hAnsi="宋体" w:cs="宋体" w:hint="eastAsia"/>
          <w:sz w:val="24"/>
          <w:szCs w:val="24"/>
        </w:rPr>
        <w:t>理论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出版的要素、前提</w:t>
      </w:r>
      <w:r>
        <w:rPr>
          <w:rFonts w:ascii="宋体" w:hAnsi="宋体" w:cs="宋体" w:hint="eastAsia"/>
          <w:sz w:val="24"/>
          <w:szCs w:val="24"/>
        </w:rPr>
        <w:t>；出版活动与社会的关系；出版物的要素</w:t>
      </w:r>
      <w:r w:rsidRPr="00BC23D9">
        <w:rPr>
          <w:rFonts w:ascii="宋体" w:hAnsi="宋体" w:cs="宋体" w:hint="eastAsia"/>
          <w:sz w:val="24"/>
          <w:szCs w:val="24"/>
        </w:rPr>
        <w:t>和特殊性；我国出版业的特点</w:t>
      </w:r>
      <w:r>
        <w:rPr>
          <w:rFonts w:ascii="宋体" w:hAnsi="宋体" w:cs="宋体" w:hint="eastAsia"/>
          <w:sz w:val="24"/>
          <w:szCs w:val="24"/>
        </w:rPr>
        <w:t>和构成；我国出版业</w:t>
      </w:r>
      <w:r w:rsidRPr="00BC23D9">
        <w:rPr>
          <w:rFonts w:ascii="宋体" w:hAnsi="宋体" w:cs="宋体" w:hint="eastAsia"/>
          <w:sz w:val="24"/>
          <w:szCs w:val="24"/>
        </w:rPr>
        <w:t>发展的主要任务；编辑工作的特点和基本功能；编辑人员的能力和责任；编辑的作者工作和读者工作。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数字出版基础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数字出版、数字出版产业的定义和</w:t>
      </w:r>
      <w:r w:rsidRPr="00BC23D9">
        <w:rPr>
          <w:rFonts w:ascii="宋体" w:hAnsi="宋体" w:cs="宋体" w:hint="eastAsia"/>
          <w:sz w:val="24"/>
          <w:szCs w:val="24"/>
        </w:rPr>
        <w:t>特征；数字出版产品的</w:t>
      </w:r>
      <w:r>
        <w:rPr>
          <w:rFonts w:ascii="宋体" w:hAnsi="宋体" w:cs="宋体" w:hint="eastAsia"/>
          <w:sz w:val="24"/>
          <w:szCs w:val="24"/>
        </w:rPr>
        <w:t>分类和特点</w:t>
      </w:r>
      <w:r w:rsidRPr="00BC23D9">
        <w:rPr>
          <w:rFonts w:ascii="宋体" w:hAnsi="宋体" w:cs="宋体" w:hint="eastAsia"/>
          <w:sz w:val="24"/>
          <w:szCs w:val="24"/>
        </w:rPr>
        <w:t>；</w:t>
      </w:r>
      <w:r>
        <w:rPr>
          <w:rFonts w:ascii="宋体" w:hAnsi="宋体" w:cs="宋体" w:hint="eastAsia"/>
          <w:sz w:val="24"/>
          <w:szCs w:val="24"/>
        </w:rPr>
        <w:t>数字出版对产业形态、产业价值链、出版流程、社会文化的影响；数字出版产业发展态势的特点；数字出版的常用技术种类及其功能；国内外</w:t>
      </w:r>
      <w:r w:rsidRPr="00BC23D9">
        <w:rPr>
          <w:rFonts w:ascii="宋体" w:hAnsi="宋体" w:cs="宋体" w:hint="eastAsia"/>
          <w:sz w:val="24"/>
          <w:szCs w:val="24"/>
        </w:rPr>
        <w:t>大众出版、专业学术出版、教育出版的数字化发展趋势。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>
        <w:rPr>
          <w:rFonts w:ascii="宋体" w:hAnsi="宋体" w:cs="宋体" w:hint="eastAsia"/>
          <w:sz w:val="24"/>
          <w:szCs w:val="24"/>
        </w:rPr>
        <w:t>中国</w:t>
      </w:r>
      <w:r w:rsidRPr="00BC23D9">
        <w:rPr>
          <w:rFonts w:ascii="宋体" w:hAnsi="宋体" w:cs="宋体" w:hint="eastAsia"/>
          <w:sz w:val="24"/>
          <w:szCs w:val="24"/>
        </w:rPr>
        <w:t>编辑出版史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中国古代图书的生产、流通方式；</w:t>
      </w:r>
      <w:r w:rsidRPr="00BC23D9">
        <w:rPr>
          <w:rFonts w:ascii="宋体" w:hAnsi="宋体" w:cs="宋体" w:hint="eastAsia"/>
          <w:sz w:val="24"/>
          <w:szCs w:val="24"/>
        </w:rPr>
        <w:t>晚清政府办的出版机构；近代著名民营出版机构及其运营模式；近代重要的报纸、期刊和图书。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出版行政管理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实施出版行政管理</w:t>
      </w:r>
      <w:r>
        <w:rPr>
          <w:rFonts w:ascii="宋体" w:hAnsi="宋体" w:cs="宋体" w:hint="eastAsia"/>
          <w:sz w:val="24"/>
          <w:szCs w:val="24"/>
        </w:rPr>
        <w:t>所依据的主要法律规范</w:t>
      </w:r>
      <w:r w:rsidRPr="00BC23D9">
        <w:rPr>
          <w:rFonts w:ascii="宋体" w:hAnsi="宋体" w:cs="宋体" w:hint="eastAsia"/>
          <w:sz w:val="24"/>
          <w:szCs w:val="24"/>
        </w:rPr>
        <w:t>；出版专业职业资格制度；重大选题备案制度的具体内容；国家对于书号、刊号的管理规定；国家对出版活动的扶</w:t>
      </w:r>
      <w:r w:rsidRPr="00BC23D9">
        <w:rPr>
          <w:rFonts w:ascii="宋体" w:hAnsi="宋体" w:cs="宋体" w:hint="eastAsia"/>
          <w:sz w:val="24"/>
          <w:szCs w:val="24"/>
        </w:rPr>
        <w:lastRenderedPageBreak/>
        <w:t>持政策和奖惩措施。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5. </w:t>
      </w:r>
      <w:r w:rsidRPr="00BC23D9">
        <w:rPr>
          <w:rFonts w:ascii="宋体" w:hAnsi="宋体" w:cs="宋体" w:hint="eastAsia"/>
          <w:sz w:val="24"/>
          <w:szCs w:val="24"/>
        </w:rPr>
        <w:t>出版社经营管理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出版社经营的目标；出版社计划管理的</w:t>
      </w:r>
      <w:r>
        <w:rPr>
          <w:rFonts w:ascii="宋体" w:hAnsi="宋体" w:cs="宋体" w:hint="eastAsia"/>
          <w:sz w:val="24"/>
          <w:szCs w:val="24"/>
        </w:rPr>
        <w:t>作用和</w:t>
      </w:r>
      <w:r w:rsidRPr="00BC23D9">
        <w:rPr>
          <w:rFonts w:ascii="宋体" w:hAnsi="宋体" w:cs="宋体" w:hint="eastAsia"/>
          <w:sz w:val="24"/>
          <w:szCs w:val="24"/>
        </w:rPr>
        <w:t>内容；出版社的图书质量管理；出版社的纳税管理（计算）；出版社的发行渠道建设和客户管理。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6. </w:t>
      </w:r>
      <w:r w:rsidRPr="00BC23D9">
        <w:rPr>
          <w:rFonts w:ascii="宋体" w:hAnsi="宋体" w:cs="宋体" w:hint="eastAsia"/>
          <w:sz w:val="24"/>
          <w:szCs w:val="24"/>
        </w:rPr>
        <w:t>出版物市场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出版物市场的构成要素；出版物市场竞争；出版物市场需求的特征和影响因素；出版物市场细分的作用和程序；目标市场的进入策略和定位策略；市场营销的策略。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7. </w:t>
      </w:r>
      <w:r w:rsidRPr="00BC23D9">
        <w:rPr>
          <w:rFonts w:ascii="宋体" w:hAnsi="宋体" w:cs="宋体" w:hint="eastAsia"/>
          <w:sz w:val="24"/>
          <w:szCs w:val="24"/>
        </w:rPr>
        <w:t>著作权知识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著作权的权利范围和特征；著作权的主体和客体；著作权及其邻接权的具体内容；特殊类型作品的著作权归属；合理使用（</w:t>
      </w:r>
      <w:r w:rsidRPr="00BC23D9">
        <w:rPr>
          <w:rFonts w:ascii="宋体" w:hAnsi="宋体" w:cs="宋体"/>
          <w:sz w:val="24"/>
          <w:szCs w:val="24"/>
        </w:rPr>
        <w:t>12</w:t>
      </w:r>
      <w:r w:rsidRPr="00BC23D9">
        <w:rPr>
          <w:rFonts w:ascii="宋体" w:hAnsi="宋体" w:cs="宋体" w:hint="eastAsia"/>
          <w:sz w:val="24"/>
          <w:szCs w:val="24"/>
        </w:rPr>
        <w:t>条）和法定许可使用（</w:t>
      </w:r>
      <w:r w:rsidRPr="00BC23D9"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hAnsi="宋体" w:cs="宋体" w:hint="eastAsia"/>
          <w:sz w:val="24"/>
          <w:szCs w:val="24"/>
        </w:rPr>
        <w:t>条）</w:t>
      </w:r>
      <w:r>
        <w:rPr>
          <w:rFonts w:ascii="宋体" w:hAnsi="宋体" w:cs="宋体" w:hint="eastAsia"/>
          <w:sz w:val="24"/>
          <w:szCs w:val="24"/>
        </w:rPr>
        <w:t>的种类</w:t>
      </w:r>
      <w:r w:rsidRPr="00BC23D9">
        <w:rPr>
          <w:rFonts w:ascii="宋体" w:hAnsi="宋体" w:cs="宋体" w:hint="eastAsia"/>
          <w:sz w:val="24"/>
          <w:szCs w:val="24"/>
        </w:rPr>
        <w:t>；著作权的许可使用和转让；著作权侵权行为及其救济；出版单位依法尊重作者权利；版税、稿酬和一次性付酬的计算方法；依法保护出版单位与著作权有关的权利。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8. </w:t>
      </w:r>
      <w:r w:rsidRPr="00BC23D9">
        <w:rPr>
          <w:rFonts w:ascii="宋体" w:hAnsi="宋体" w:cs="宋体" w:hint="eastAsia"/>
          <w:sz w:val="24"/>
          <w:szCs w:val="24"/>
        </w:rPr>
        <w:t>国</w:t>
      </w:r>
      <w:r>
        <w:rPr>
          <w:rFonts w:ascii="宋体" w:hAnsi="宋体" w:cs="宋体" w:hint="eastAsia"/>
          <w:sz w:val="24"/>
          <w:szCs w:val="24"/>
        </w:rPr>
        <w:t>外编辑</w:t>
      </w:r>
      <w:r w:rsidRPr="00BC23D9">
        <w:rPr>
          <w:rFonts w:ascii="宋体" w:hAnsi="宋体" w:cs="宋体" w:hint="eastAsia"/>
          <w:sz w:val="24"/>
          <w:szCs w:val="24"/>
        </w:rPr>
        <w:t>出版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社编辑扮演的角色；编辑学在美国的演变；珀金斯的编辑事迹及珀金斯精神的当代意义；编辑工作的伦理道德；组稿编辑如何选书；作为谈判者的编辑；策划编辑、文字编辑、文稿编辑、编务助理、编辑顾问的职责和要求；如何编辑平装书；学术编辑的职责和要求；如何编辑参考书；类型小说的编辑工作；对《编辑人的世界》的整体认识。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9. </w:t>
      </w:r>
      <w:r w:rsidRPr="00BC23D9">
        <w:rPr>
          <w:rFonts w:ascii="宋体" w:hAnsi="宋体" w:cs="宋体" w:hint="eastAsia"/>
          <w:sz w:val="24"/>
          <w:szCs w:val="24"/>
        </w:rPr>
        <w:t>应用写作</w:t>
      </w:r>
    </w:p>
    <w:p w:rsidR="00EC5DBC" w:rsidRPr="00BC23D9" w:rsidRDefault="00EC5DBC" w:rsidP="00A369C3">
      <w:pPr>
        <w:pStyle w:val="5"/>
        <w:ind w:firstLine="4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能够熟悉撰写出版行业的常用文体，做到文通字顺、用词得体、结构合理、文体恰当和文笔优美。</w:t>
      </w: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/>
          <w:b/>
          <w:bCs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五</w:t>
      </w:r>
      <w:r>
        <w:rPr>
          <w:rFonts w:ascii="黑体" w:eastAsia="黑体" w:hAnsi="黑体" w:cs="黑体" w:hint="eastAsia"/>
          <w:kern w:val="0"/>
          <w:sz w:val="24"/>
          <w:szCs w:val="24"/>
        </w:rPr>
        <w:t>、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参考</w:t>
      </w:r>
      <w:r>
        <w:rPr>
          <w:rFonts w:ascii="黑体" w:eastAsia="黑体" w:hAnsi="黑体" w:cs="黑体" w:hint="eastAsia"/>
          <w:kern w:val="0"/>
          <w:sz w:val="24"/>
          <w:szCs w:val="24"/>
        </w:rPr>
        <w:t>书</w:t>
      </w:r>
    </w:p>
    <w:p w:rsidR="00EC5DBC" w:rsidRPr="00BC23D9" w:rsidRDefault="00EC5DBC" w:rsidP="00A369C3">
      <w:pPr>
        <w:spacing w:line="360" w:lineRule="auto"/>
        <w:ind w:firstLineChars="200" w:firstLine="480"/>
        <w:textAlignment w:val="baseline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>
        <w:rPr>
          <w:rFonts w:ascii="宋体" w:hAnsi="宋体" w:cs="宋体" w:hint="eastAsia"/>
          <w:sz w:val="24"/>
          <w:szCs w:val="24"/>
        </w:rPr>
        <w:t>国家新闻出版广电总局出版专业</w:t>
      </w:r>
      <w:r w:rsidRPr="00BC23D9">
        <w:rPr>
          <w:rFonts w:ascii="宋体" w:hAnsi="宋体" w:cs="宋体" w:hint="eastAsia"/>
          <w:sz w:val="24"/>
          <w:szCs w:val="24"/>
        </w:rPr>
        <w:t>资格考试办公室编．出版专业基础</w:t>
      </w:r>
      <w:r>
        <w:rPr>
          <w:rFonts w:ascii="宋体" w:hAnsi="宋体" w:cs="宋体" w:hint="eastAsia"/>
          <w:sz w:val="24"/>
          <w:szCs w:val="24"/>
        </w:rPr>
        <w:t>：中级</w:t>
      </w:r>
      <w:r w:rsidRPr="00BC23D9">
        <w:rPr>
          <w:rFonts w:ascii="宋体" w:hAnsi="宋体" w:cs="宋体" w:hint="eastAsia"/>
          <w:sz w:val="24"/>
          <w:szCs w:val="24"/>
        </w:rPr>
        <w:t>（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hAnsi="宋体" w:cs="宋体" w:hint="eastAsia"/>
          <w:sz w:val="24"/>
          <w:szCs w:val="24"/>
        </w:rPr>
        <w:t>年版）</w:t>
      </w:r>
      <w:r w:rsidRPr="00BC23D9"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北京</w:t>
      </w:r>
      <w:r w:rsidRPr="00BC23D9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商务印书馆</w:t>
      </w:r>
      <w:r w:rsidRPr="00BC23D9">
        <w:rPr>
          <w:rFonts w:ascii="宋体" w:hAnsi="宋体" w:cs="宋体" w:hint="eastAsia"/>
          <w:sz w:val="24"/>
          <w:szCs w:val="24"/>
        </w:rPr>
        <w:t>，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cs="宋体"/>
          <w:sz w:val="24"/>
          <w:szCs w:val="24"/>
        </w:rPr>
        <w:t>.</w:t>
      </w:r>
    </w:p>
    <w:p w:rsidR="00EC5DBC" w:rsidRDefault="00EC5DBC" w:rsidP="00A369C3">
      <w:pPr>
        <w:spacing w:line="360" w:lineRule="auto"/>
        <w:ind w:firstLineChars="200" w:firstLine="480"/>
        <w:textAlignment w:val="baseline"/>
        <w:rPr>
          <w:rFonts w:ascii="宋体" w:cs="宋体" w:hint="eastAsia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>2.</w:t>
      </w:r>
      <w:r w:rsidRPr="004E39DD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国家新闻出版广电总局出版专业</w:t>
      </w:r>
      <w:r w:rsidRPr="00BC23D9">
        <w:rPr>
          <w:rFonts w:ascii="宋体" w:hAnsi="宋体" w:cs="宋体" w:hint="eastAsia"/>
          <w:sz w:val="24"/>
          <w:szCs w:val="24"/>
        </w:rPr>
        <w:t>资格考试办公室编．</w:t>
      </w:r>
      <w:r>
        <w:rPr>
          <w:rFonts w:ascii="宋体" w:hAnsi="宋体" w:cs="宋体" w:hint="eastAsia"/>
          <w:sz w:val="24"/>
          <w:szCs w:val="24"/>
        </w:rPr>
        <w:t>数字出版</w:t>
      </w:r>
      <w:r w:rsidRPr="00BC23D9">
        <w:rPr>
          <w:rFonts w:ascii="宋体" w:hAnsi="宋体" w:cs="宋体" w:hint="eastAsia"/>
          <w:sz w:val="24"/>
          <w:szCs w:val="24"/>
        </w:rPr>
        <w:t>基础（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hAnsi="宋体" w:cs="宋体" w:hint="eastAsia"/>
          <w:sz w:val="24"/>
          <w:szCs w:val="24"/>
        </w:rPr>
        <w:t>年版）</w:t>
      </w:r>
      <w:r w:rsidRPr="00BC23D9"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北京</w:t>
      </w:r>
      <w:r w:rsidRPr="00BC23D9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电子工业出版社</w:t>
      </w:r>
      <w:r w:rsidRPr="00BC23D9">
        <w:rPr>
          <w:rFonts w:ascii="宋体" w:hAnsi="宋体" w:cs="宋体" w:hint="eastAsia"/>
          <w:sz w:val="24"/>
          <w:szCs w:val="24"/>
        </w:rPr>
        <w:t>，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cs="宋体"/>
          <w:sz w:val="24"/>
          <w:szCs w:val="24"/>
        </w:rPr>
        <w:t>.</w:t>
      </w:r>
    </w:p>
    <w:p w:rsidR="00A5061F" w:rsidRDefault="00A5061F" w:rsidP="00A5061F">
      <w:pPr>
        <w:spacing w:line="360" w:lineRule="auto"/>
        <w:ind w:firstLineChars="200" w:firstLine="480"/>
        <w:textAlignment w:val="baseline"/>
        <w:rPr>
          <w:rFonts w:ascii="宋体"/>
          <w:sz w:val="24"/>
          <w:szCs w:val="24"/>
        </w:rPr>
      </w:pPr>
      <w:r w:rsidRPr="00A5061F">
        <w:rPr>
          <w:rFonts w:ascii="宋体" w:hint="eastAsia"/>
          <w:sz w:val="24"/>
          <w:szCs w:val="24"/>
        </w:rPr>
        <w:t>3. 朱宇等著</w:t>
      </w:r>
      <w:r>
        <w:rPr>
          <w:rFonts w:ascii="宋体" w:hint="eastAsia"/>
          <w:sz w:val="24"/>
          <w:szCs w:val="24"/>
        </w:rPr>
        <w:t>.</w:t>
      </w:r>
      <w:r w:rsidRPr="00A5061F">
        <w:rPr>
          <w:rFonts w:ascii="宋体" w:hint="eastAsia"/>
          <w:sz w:val="24"/>
          <w:szCs w:val="24"/>
        </w:rPr>
        <w:t>图书编辑与制作实训教程</w:t>
      </w:r>
      <w:r>
        <w:rPr>
          <w:rFonts w:ascii="宋体" w:hint="eastAsia"/>
          <w:sz w:val="24"/>
          <w:szCs w:val="24"/>
        </w:rPr>
        <w:t>.北京：</w:t>
      </w:r>
      <w:r w:rsidRPr="00A5061F">
        <w:rPr>
          <w:rFonts w:ascii="宋体" w:hint="eastAsia"/>
          <w:sz w:val="24"/>
          <w:szCs w:val="24"/>
        </w:rPr>
        <w:t>中国书籍出版社，2013</w:t>
      </w:r>
      <w:r>
        <w:rPr>
          <w:rFonts w:ascii="宋体" w:hint="eastAsia"/>
          <w:sz w:val="24"/>
          <w:szCs w:val="24"/>
        </w:rPr>
        <w:t>.</w:t>
      </w:r>
    </w:p>
    <w:p w:rsidR="00EC5DBC" w:rsidRPr="00BC23D9" w:rsidRDefault="00A5061F" w:rsidP="00A71EC7">
      <w:pPr>
        <w:spacing w:line="360" w:lineRule="auto"/>
        <w:ind w:firstLineChars="200" w:firstLine="48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 w:rsidR="00EC5DBC">
        <w:rPr>
          <w:rFonts w:ascii="宋体" w:hAnsi="宋体" w:cs="宋体" w:hint="eastAsia"/>
          <w:sz w:val="24"/>
          <w:szCs w:val="24"/>
        </w:rPr>
        <w:t>．</w:t>
      </w:r>
      <w:bookmarkStart w:id="0" w:name="_GoBack"/>
      <w:bookmarkEnd w:id="0"/>
      <w:r w:rsidR="00EC5DBC" w:rsidRPr="00BC23D9">
        <w:rPr>
          <w:rFonts w:ascii="宋体" w:hAnsi="宋体" w:cs="宋体" w:hint="eastAsia"/>
          <w:sz w:val="24"/>
          <w:szCs w:val="24"/>
        </w:rPr>
        <w:t>（美）杰拉尔德·格罗斯主编</w:t>
      </w:r>
      <w:r w:rsidR="00EC5DBC">
        <w:rPr>
          <w:rFonts w:ascii="宋体" w:hAnsi="宋体" w:cs="宋体" w:hint="eastAsia"/>
          <w:sz w:val="24"/>
          <w:szCs w:val="24"/>
        </w:rPr>
        <w:t>，齐若兰</w:t>
      </w:r>
      <w:r w:rsidR="00EC5DBC" w:rsidRPr="00BC23D9">
        <w:rPr>
          <w:rFonts w:ascii="宋体" w:hAnsi="宋体" w:cs="宋体" w:hint="eastAsia"/>
          <w:sz w:val="24"/>
          <w:szCs w:val="24"/>
        </w:rPr>
        <w:t>译</w:t>
      </w:r>
      <w:r w:rsidR="00EC5DBC" w:rsidRPr="00BC23D9">
        <w:rPr>
          <w:rFonts w:ascii="宋体" w:cs="宋体"/>
          <w:sz w:val="24"/>
          <w:szCs w:val="24"/>
        </w:rPr>
        <w:t>.</w:t>
      </w:r>
      <w:r w:rsidR="00EC5DBC">
        <w:rPr>
          <w:rFonts w:ascii="宋体" w:hAnsi="宋体" w:cs="宋体"/>
          <w:sz w:val="24"/>
          <w:szCs w:val="24"/>
        </w:rPr>
        <w:t xml:space="preserve"> </w:t>
      </w:r>
      <w:r w:rsidR="00EC5DBC" w:rsidRPr="00BC23D9">
        <w:rPr>
          <w:rFonts w:ascii="宋体" w:hAnsi="宋体" w:cs="宋体" w:hint="eastAsia"/>
          <w:sz w:val="24"/>
          <w:szCs w:val="24"/>
        </w:rPr>
        <w:t>编辑人的世界</w:t>
      </w:r>
      <w:r w:rsidR="00EC5DBC" w:rsidRPr="00BC23D9">
        <w:rPr>
          <w:rFonts w:ascii="宋体" w:cs="宋体"/>
          <w:sz w:val="24"/>
          <w:szCs w:val="24"/>
        </w:rPr>
        <w:t>.</w:t>
      </w:r>
      <w:r w:rsidR="00EC5DBC">
        <w:rPr>
          <w:rFonts w:ascii="宋体" w:hAnsi="宋体" w:cs="宋体"/>
          <w:sz w:val="24"/>
          <w:szCs w:val="24"/>
        </w:rPr>
        <w:t xml:space="preserve"> </w:t>
      </w:r>
      <w:r w:rsidR="00EC5DBC" w:rsidRPr="00BC23D9">
        <w:rPr>
          <w:rFonts w:ascii="宋体" w:hAnsi="宋体" w:cs="宋体" w:hint="eastAsia"/>
          <w:sz w:val="24"/>
          <w:szCs w:val="24"/>
        </w:rPr>
        <w:t>北京：新星出</w:t>
      </w:r>
      <w:r w:rsidR="00EC5DBC" w:rsidRPr="00BC23D9">
        <w:rPr>
          <w:rFonts w:ascii="宋体" w:hAnsi="宋体" w:cs="宋体" w:hint="eastAsia"/>
          <w:sz w:val="24"/>
          <w:szCs w:val="24"/>
        </w:rPr>
        <w:lastRenderedPageBreak/>
        <w:t>版社，</w:t>
      </w:r>
      <w:r w:rsidR="00EC5DBC" w:rsidRPr="00BC23D9">
        <w:rPr>
          <w:rFonts w:ascii="宋体" w:hAnsi="宋体" w:cs="宋体"/>
          <w:sz w:val="24"/>
          <w:szCs w:val="24"/>
        </w:rPr>
        <w:t>2014.</w:t>
      </w:r>
    </w:p>
    <w:sectPr w:rsidR="00EC5DBC" w:rsidRPr="00BC23D9" w:rsidSect="003B598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64" w:rsidRDefault="005B5E64" w:rsidP="00597F14">
      <w:r>
        <w:separator/>
      </w:r>
    </w:p>
  </w:endnote>
  <w:endnote w:type="continuationSeparator" w:id="0">
    <w:p w:rsidR="005B5E64" w:rsidRDefault="005B5E64" w:rsidP="0059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DBC" w:rsidRDefault="00B53D4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061F" w:rsidRPr="00A5061F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EC5DBC" w:rsidRDefault="00EC5D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64" w:rsidRDefault="005B5E64" w:rsidP="00597F14">
      <w:r>
        <w:separator/>
      </w:r>
    </w:p>
  </w:footnote>
  <w:footnote w:type="continuationSeparator" w:id="0">
    <w:p w:rsidR="005B5E64" w:rsidRDefault="005B5E64" w:rsidP="00597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B12"/>
    <w:rsid w:val="0007057F"/>
    <w:rsid w:val="0007311B"/>
    <w:rsid w:val="000B10CA"/>
    <w:rsid w:val="000E243A"/>
    <w:rsid w:val="000E33E2"/>
    <w:rsid w:val="000F3A8C"/>
    <w:rsid w:val="00105545"/>
    <w:rsid w:val="00114706"/>
    <w:rsid w:val="00181B12"/>
    <w:rsid w:val="001869C9"/>
    <w:rsid w:val="001A0300"/>
    <w:rsid w:val="001B0168"/>
    <w:rsid w:val="001B4127"/>
    <w:rsid w:val="001C7FC9"/>
    <w:rsid w:val="001E0081"/>
    <w:rsid w:val="0027367B"/>
    <w:rsid w:val="00286792"/>
    <w:rsid w:val="002B68D7"/>
    <w:rsid w:val="002D4CB7"/>
    <w:rsid w:val="003512A8"/>
    <w:rsid w:val="00370E67"/>
    <w:rsid w:val="00396C22"/>
    <w:rsid w:val="003B5989"/>
    <w:rsid w:val="004467D5"/>
    <w:rsid w:val="00473899"/>
    <w:rsid w:val="004C1F65"/>
    <w:rsid w:val="004E39DD"/>
    <w:rsid w:val="0054025A"/>
    <w:rsid w:val="00597F14"/>
    <w:rsid w:val="005B5E64"/>
    <w:rsid w:val="005C7246"/>
    <w:rsid w:val="00685A33"/>
    <w:rsid w:val="006C4372"/>
    <w:rsid w:val="006D79D7"/>
    <w:rsid w:val="00714EF6"/>
    <w:rsid w:val="007E68E0"/>
    <w:rsid w:val="00844A8D"/>
    <w:rsid w:val="00852243"/>
    <w:rsid w:val="008A343B"/>
    <w:rsid w:val="008C7948"/>
    <w:rsid w:val="008D17CE"/>
    <w:rsid w:val="008D3E7E"/>
    <w:rsid w:val="00913F1E"/>
    <w:rsid w:val="00920ABE"/>
    <w:rsid w:val="009C4F28"/>
    <w:rsid w:val="00A369C3"/>
    <w:rsid w:val="00A45640"/>
    <w:rsid w:val="00A5061F"/>
    <w:rsid w:val="00A50E42"/>
    <w:rsid w:val="00A678EF"/>
    <w:rsid w:val="00A71EC7"/>
    <w:rsid w:val="00AC77BE"/>
    <w:rsid w:val="00B304BE"/>
    <w:rsid w:val="00B53D46"/>
    <w:rsid w:val="00B573FC"/>
    <w:rsid w:val="00B65736"/>
    <w:rsid w:val="00B77EB5"/>
    <w:rsid w:val="00BB5C51"/>
    <w:rsid w:val="00BC23D9"/>
    <w:rsid w:val="00C07F72"/>
    <w:rsid w:val="00C14DB1"/>
    <w:rsid w:val="00C33716"/>
    <w:rsid w:val="00C60BB6"/>
    <w:rsid w:val="00C7272B"/>
    <w:rsid w:val="00C76C0A"/>
    <w:rsid w:val="00C90E58"/>
    <w:rsid w:val="00C95DDB"/>
    <w:rsid w:val="00CA04EF"/>
    <w:rsid w:val="00CC6973"/>
    <w:rsid w:val="00D57C44"/>
    <w:rsid w:val="00D94FB3"/>
    <w:rsid w:val="00D956F5"/>
    <w:rsid w:val="00D95E93"/>
    <w:rsid w:val="00DF417B"/>
    <w:rsid w:val="00E001B1"/>
    <w:rsid w:val="00E1453C"/>
    <w:rsid w:val="00EC5DBC"/>
    <w:rsid w:val="00F041BB"/>
    <w:rsid w:val="00F13C26"/>
    <w:rsid w:val="00F33825"/>
    <w:rsid w:val="00F52FA9"/>
    <w:rsid w:val="00F61B9E"/>
    <w:rsid w:val="00F9580B"/>
    <w:rsid w:val="00FC15B8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89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号宋体"/>
    <w:basedOn w:val="a"/>
    <w:autoRedefine/>
    <w:uiPriority w:val="99"/>
    <w:rsid w:val="00F52FA9"/>
    <w:pPr>
      <w:adjustRightInd w:val="0"/>
      <w:snapToGrid w:val="0"/>
      <w:spacing w:line="360" w:lineRule="auto"/>
      <w:ind w:firstLineChars="200" w:firstLine="420"/>
    </w:pPr>
  </w:style>
  <w:style w:type="paragraph" w:styleId="a3">
    <w:name w:val="header"/>
    <w:basedOn w:val="a"/>
    <w:link w:val="Char"/>
    <w:uiPriority w:val="99"/>
    <w:rsid w:val="00597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597F1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97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97F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194</Words>
  <Characters>1106</Characters>
  <Application>Microsoft Office Word</Application>
  <DocSecurity>0</DocSecurity>
  <Lines>9</Lines>
  <Paragraphs>2</Paragraphs>
  <ScaleCrop>false</ScaleCrop>
  <Company>abc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出版综合素质与能力考试大纲（草稿）</dc:title>
  <dc:subject/>
  <dc:creator>abc</dc:creator>
  <cp:keywords/>
  <dc:description/>
  <cp:lastModifiedBy>pc</cp:lastModifiedBy>
  <cp:revision>44</cp:revision>
  <dcterms:created xsi:type="dcterms:W3CDTF">2014-06-10T14:11:00Z</dcterms:created>
  <dcterms:modified xsi:type="dcterms:W3CDTF">2016-05-26T00:30:00Z</dcterms:modified>
</cp:coreProperties>
</file>